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7"/>
        <w:gridCol w:w="5797"/>
        <w:gridCol w:w="1871"/>
      </w:tblGrid>
      <w:tr w:rsidR="002140EF" w:rsidTr="00401CD3">
        <w:trPr>
          <w:trHeight w:val="365"/>
        </w:trPr>
        <w:tc>
          <w:tcPr>
            <w:tcW w:w="10085" w:type="dxa"/>
            <w:gridSpan w:val="3"/>
          </w:tcPr>
          <w:p w:rsidR="002140EF" w:rsidRPr="00401CD3" w:rsidRDefault="002140EF" w:rsidP="00401CD3">
            <w:pPr>
              <w:spacing w:line="240" w:lineRule="auto"/>
              <w:ind w:firstLine="708"/>
              <w:jc w:val="center"/>
              <w:rPr>
                <w:b/>
              </w:rPr>
            </w:pPr>
            <w:r w:rsidRPr="00401CD3">
              <w:rPr>
                <w:b/>
                <w:lang w:eastAsia="tr-TR"/>
              </w:rPr>
              <w:t>“SEMİNER VE BİREBİR GÖRÜŞMELER KATILIM FORMU”</w:t>
            </w:r>
          </w:p>
          <w:p w:rsidR="002140EF" w:rsidRPr="00401CD3" w:rsidRDefault="002140EF" w:rsidP="00401CD3">
            <w:pPr>
              <w:pStyle w:val="ListParagraph"/>
              <w:spacing w:line="240" w:lineRule="auto"/>
              <w:ind w:left="0" w:firstLine="708"/>
              <w:jc w:val="center"/>
            </w:pPr>
            <w:r w:rsidRPr="00401CD3">
              <w:rPr>
                <w:b/>
                <w:lang w:eastAsia="tr-TR"/>
              </w:rPr>
              <w:t>16 Mayıs 2014, İTO 5.kat Fuaye, 09:00–14:00</w:t>
            </w:r>
          </w:p>
        </w:tc>
      </w:tr>
      <w:tr w:rsidR="002140EF" w:rsidTr="00401CD3">
        <w:trPr>
          <w:trHeight w:val="365"/>
        </w:trPr>
        <w:tc>
          <w:tcPr>
            <w:tcW w:w="2417" w:type="dxa"/>
          </w:tcPr>
          <w:p w:rsidR="002140EF" w:rsidRPr="00401CD3" w:rsidRDefault="002140EF" w:rsidP="00401CD3">
            <w:pPr>
              <w:pStyle w:val="ListParagraph"/>
              <w:spacing w:line="240" w:lineRule="auto"/>
              <w:ind w:left="0"/>
              <w:rPr>
                <w:color w:val="FF0000"/>
              </w:rPr>
            </w:pPr>
            <w:r w:rsidRPr="00401CD3">
              <w:rPr>
                <w:lang w:eastAsia="tr-TR"/>
              </w:rPr>
              <w:t xml:space="preserve">İsim ve Soyadı    </w:t>
            </w:r>
          </w:p>
        </w:tc>
        <w:tc>
          <w:tcPr>
            <w:tcW w:w="7668" w:type="dxa"/>
            <w:gridSpan w:val="2"/>
          </w:tcPr>
          <w:p w:rsidR="002140EF" w:rsidRPr="00401CD3" w:rsidRDefault="002140EF" w:rsidP="00401CD3">
            <w:pPr>
              <w:spacing w:line="240" w:lineRule="auto"/>
              <w:ind w:firstLine="708"/>
            </w:pPr>
          </w:p>
        </w:tc>
      </w:tr>
      <w:tr w:rsidR="002140EF" w:rsidTr="00401CD3">
        <w:trPr>
          <w:trHeight w:val="365"/>
        </w:trPr>
        <w:tc>
          <w:tcPr>
            <w:tcW w:w="2417" w:type="dxa"/>
          </w:tcPr>
          <w:p w:rsidR="002140EF" w:rsidRPr="00401CD3" w:rsidRDefault="002140EF" w:rsidP="00401CD3">
            <w:pPr>
              <w:pStyle w:val="ListParagraph"/>
              <w:spacing w:line="240" w:lineRule="auto"/>
              <w:ind w:left="0"/>
            </w:pPr>
            <w:r w:rsidRPr="00401CD3">
              <w:rPr>
                <w:lang w:eastAsia="tr-TR"/>
              </w:rPr>
              <w:t xml:space="preserve">Kurum    </w:t>
            </w:r>
          </w:p>
        </w:tc>
        <w:tc>
          <w:tcPr>
            <w:tcW w:w="7668" w:type="dxa"/>
            <w:gridSpan w:val="2"/>
          </w:tcPr>
          <w:p w:rsidR="002140EF" w:rsidRPr="00401CD3" w:rsidRDefault="002140EF" w:rsidP="00401CD3">
            <w:pPr>
              <w:spacing w:line="240" w:lineRule="auto"/>
              <w:ind w:firstLine="708"/>
            </w:pPr>
          </w:p>
        </w:tc>
      </w:tr>
      <w:tr w:rsidR="002140EF" w:rsidTr="00401CD3">
        <w:trPr>
          <w:trHeight w:val="365"/>
        </w:trPr>
        <w:tc>
          <w:tcPr>
            <w:tcW w:w="2417" w:type="dxa"/>
          </w:tcPr>
          <w:p w:rsidR="002140EF" w:rsidRPr="00401CD3" w:rsidRDefault="002140EF" w:rsidP="00401CD3">
            <w:pPr>
              <w:pStyle w:val="ListParagraph"/>
              <w:spacing w:line="240" w:lineRule="auto"/>
              <w:ind w:left="0"/>
            </w:pPr>
            <w:r w:rsidRPr="00401CD3">
              <w:rPr>
                <w:lang w:eastAsia="tr-TR"/>
              </w:rPr>
              <w:t xml:space="preserve">Tel/Faks             </w:t>
            </w:r>
          </w:p>
        </w:tc>
        <w:tc>
          <w:tcPr>
            <w:tcW w:w="7668" w:type="dxa"/>
            <w:gridSpan w:val="2"/>
          </w:tcPr>
          <w:p w:rsidR="002140EF" w:rsidRPr="00401CD3" w:rsidRDefault="002140EF" w:rsidP="00401CD3">
            <w:pPr>
              <w:spacing w:line="240" w:lineRule="auto"/>
              <w:ind w:firstLine="708"/>
            </w:pPr>
          </w:p>
        </w:tc>
      </w:tr>
      <w:tr w:rsidR="002140EF" w:rsidTr="00401CD3">
        <w:trPr>
          <w:trHeight w:val="365"/>
        </w:trPr>
        <w:tc>
          <w:tcPr>
            <w:tcW w:w="2417" w:type="dxa"/>
          </w:tcPr>
          <w:p w:rsidR="002140EF" w:rsidRPr="00401CD3" w:rsidRDefault="002140EF" w:rsidP="00401CD3">
            <w:pPr>
              <w:pStyle w:val="ListParagraph"/>
              <w:spacing w:line="240" w:lineRule="auto"/>
              <w:ind w:left="0"/>
            </w:pPr>
            <w:r w:rsidRPr="00401CD3">
              <w:rPr>
                <w:lang w:eastAsia="tr-TR"/>
              </w:rPr>
              <w:t xml:space="preserve">E-posta               </w:t>
            </w:r>
          </w:p>
        </w:tc>
        <w:tc>
          <w:tcPr>
            <w:tcW w:w="7668" w:type="dxa"/>
            <w:gridSpan w:val="2"/>
          </w:tcPr>
          <w:p w:rsidR="002140EF" w:rsidRPr="00401CD3" w:rsidRDefault="002140EF" w:rsidP="00401CD3">
            <w:pPr>
              <w:spacing w:line="240" w:lineRule="auto"/>
              <w:ind w:firstLine="708"/>
            </w:pPr>
          </w:p>
        </w:tc>
      </w:tr>
      <w:tr w:rsidR="002140EF" w:rsidTr="00401CD3">
        <w:trPr>
          <w:trHeight w:val="365"/>
        </w:trPr>
        <w:tc>
          <w:tcPr>
            <w:tcW w:w="10085" w:type="dxa"/>
            <w:gridSpan w:val="3"/>
          </w:tcPr>
          <w:p w:rsidR="002140EF" w:rsidRPr="00401CD3" w:rsidRDefault="002140EF" w:rsidP="00401CD3">
            <w:pPr>
              <w:spacing w:line="240" w:lineRule="auto"/>
            </w:pPr>
            <w:r w:rsidRPr="00401CD3">
              <w:rPr>
                <w:lang w:eastAsia="tr-TR"/>
              </w:rPr>
              <w:t>Görüşme Talep Edilen Kurum/Kurumlar:</w:t>
            </w:r>
          </w:p>
        </w:tc>
      </w:tr>
      <w:tr w:rsidR="002140EF" w:rsidTr="00401CD3">
        <w:trPr>
          <w:trHeight w:val="365"/>
        </w:trPr>
        <w:tc>
          <w:tcPr>
            <w:tcW w:w="8214" w:type="dxa"/>
            <w:gridSpan w:val="2"/>
            <w:tcBorders>
              <w:bottom w:val="nil"/>
              <w:right w:val="nil"/>
            </w:tcBorders>
          </w:tcPr>
          <w:p w:rsidR="002140EF" w:rsidRPr="00401CD3" w:rsidRDefault="002140EF" w:rsidP="00401CD3">
            <w:pPr>
              <w:spacing w:line="240" w:lineRule="auto"/>
            </w:pPr>
            <w:r w:rsidRPr="00401CD3">
              <w:rPr>
                <w:lang w:eastAsia="tr-TR"/>
              </w:rPr>
              <w:t>Karayipler İhracatı Geliştirme Ajansı</w:t>
            </w:r>
          </w:p>
        </w:tc>
        <w:tc>
          <w:tcPr>
            <w:tcW w:w="1871" w:type="dxa"/>
            <w:tcBorders>
              <w:left w:val="nil"/>
              <w:bottom w:val="nil"/>
            </w:tcBorders>
          </w:tcPr>
          <w:p w:rsidR="002140EF" w:rsidRPr="00401CD3" w:rsidRDefault="002140EF" w:rsidP="00401CD3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Rectangle 6" o:spid="_x0000_s1026" style="position:absolute;left:0;text-align:left;margin-left:22.9pt;margin-top:5.65pt;width:18.75pt;height:10.5pt;z-index:-251656192;visibility:visible;mso-position-horizontal-relative:text;mso-position-vertical-relative:text" wrapcoords="-864 -1543 -864 20057 22464 20057 22464 -1543 -864 -1543">
                  <w10:wrap type="tight"/>
                </v:rect>
              </w:pict>
            </w:r>
          </w:p>
        </w:tc>
      </w:tr>
      <w:tr w:rsidR="002140EF" w:rsidTr="00401CD3">
        <w:trPr>
          <w:trHeight w:val="365"/>
        </w:trPr>
        <w:tc>
          <w:tcPr>
            <w:tcW w:w="8214" w:type="dxa"/>
            <w:gridSpan w:val="2"/>
            <w:tcBorders>
              <w:top w:val="nil"/>
              <w:bottom w:val="nil"/>
              <w:right w:val="nil"/>
            </w:tcBorders>
          </w:tcPr>
          <w:p w:rsidR="002140EF" w:rsidRPr="00401CD3" w:rsidRDefault="002140EF" w:rsidP="00401CD3">
            <w:pPr>
              <w:spacing w:line="240" w:lineRule="auto"/>
            </w:pPr>
            <w:r w:rsidRPr="00401CD3">
              <w:rPr>
                <w:lang w:eastAsia="tr-TR"/>
              </w:rPr>
              <w:t>Karayipler Yatırım Teşvik Ajansları Birliği (CAIPA)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</w:tcPr>
          <w:p w:rsidR="002140EF" w:rsidRPr="00401CD3" w:rsidRDefault="002140EF" w:rsidP="00401CD3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Rectangle 5" o:spid="_x0000_s1027" style="position:absolute;left:0;text-align:left;margin-left:22.9pt;margin-top:5.55pt;width:18.75pt;height:10.5pt;z-index:-251661312;visibility:visible;mso-position-horizontal-relative:text;mso-position-vertical-relative:text" wrapcoords="-864 -1543 -864 20057 22464 20057 22464 -1543 -864 -1543">
                  <w10:wrap type="tight"/>
                </v:rect>
              </w:pict>
            </w:r>
          </w:p>
        </w:tc>
      </w:tr>
      <w:tr w:rsidR="002140EF" w:rsidTr="00401CD3">
        <w:trPr>
          <w:trHeight w:val="365"/>
        </w:trPr>
        <w:tc>
          <w:tcPr>
            <w:tcW w:w="8214" w:type="dxa"/>
            <w:gridSpan w:val="2"/>
            <w:tcBorders>
              <w:top w:val="nil"/>
              <w:bottom w:val="nil"/>
              <w:right w:val="nil"/>
            </w:tcBorders>
          </w:tcPr>
          <w:p w:rsidR="002140EF" w:rsidRPr="00401CD3" w:rsidRDefault="002140EF" w:rsidP="00401CD3">
            <w:pPr>
              <w:spacing w:line="240" w:lineRule="auto"/>
            </w:pPr>
            <w:r w:rsidRPr="00401CD3">
              <w:rPr>
                <w:lang w:eastAsia="tr-TR"/>
              </w:rPr>
              <w:t>Grenada Sanayi Kalkınma Kurumu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</w:tcPr>
          <w:p w:rsidR="002140EF" w:rsidRPr="00401CD3" w:rsidRDefault="002140EF" w:rsidP="00401CD3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Rectangle 4" o:spid="_x0000_s1028" style="position:absolute;left:0;text-align:left;margin-left:22.9pt;margin-top:6.2pt;width:18.75pt;height:10.5pt;z-index:-251660288;visibility:visible;mso-position-horizontal-relative:text;mso-position-vertical-relative:text" wrapcoords="-864 -1543 -864 20057 22464 20057 22464 -1543 -864 -1543">
                  <w10:wrap type="tight"/>
                </v:rect>
              </w:pict>
            </w:r>
          </w:p>
        </w:tc>
      </w:tr>
      <w:tr w:rsidR="002140EF" w:rsidTr="00401CD3">
        <w:trPr>
          <w:trHeight w:val="365"/>
        </w:trPr>
        <w:tc>
          <w:tcPr>
            <w:tcW w:w="8214" w:type="dxa"/>
            <w:gridSpan w:val="2"/>
            <w:tcBorders>
              <w:top w:val="nil"/>
              <w:bottom w:val="nil"/>
              <w:right w:val="nil"/>
            </w:tcBorders>
          </w:tcPr>
          <w:p w:rsidR="002140EF" w:rsidRPr="00401CD3" w:rsidRDefault="002140EF" w:rsidP="00401CD3">
            <w:pPr>
              <w:spacing w:line="240" w:lineRule="auto"/>
            </w:pPr>
            <w:r w:rsidRPr="00401CD3">
              <w:rPr>
                <w:lang w:eastAsia="tr-TR"/>
              </w:rPr>
              <w:t>Dominik Cumhuriyeti İhracat ve Yatırım Merkezi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</w:tcPr>
          <w:p w:rsidR="002140EF" w:rsidRPr="00401CD3" w:rsidRDefault="002140EF" w:rsidP="00401CD3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Rectangle 3" o:spid="_x0000_s1029" style="position:absolute;left:0;text-align:left;margin-left:22.9pt;margin-top:4.6pt;width:18.75pt;height:10.5pt;z-index:-251659264;visibility:visible;mso-position-horizontal-relative:text;mso-position-vertical-relative:text" wrapcoords="-864 -1543 -864 20057 22464 20057 22464 -1543 -864 -1543">
                  <w10:wrap type="tight"/>
                </v:rect>
              </w:pict>
            </w:r>
          </w:p>
        </w:tc>
      </w:tr>
      <w:tr w:rsidR="002140EF" w:rsidTr="00401CD3">
        <w:trPr>
          <w:trHeight w:val="365"/>
        </w:trPr>
        <w:tc>
          <w:tcPr>
            <w:tcW w:w="8214" w:type="dxa"/>
            <w:gridSpan w:val="2"/>
            <w:tcBorders>
              <w:top w:val="nil"/>
              <w:bottom w:val="nil"/>
              <w:right w:val="nil"/>
            </w:tcBorders>
          </w:tcPr>
          <w:p w:rsidR="002140EF" w:rsidRPr="00401CD3" w:rsidRDefault="002140EF" w:rsidP="00401CD3">
            <w:pPr>
              <w:spacing w:line="240" w:lineRule="auto"/>
            </w:pPr>
            <w:r w:rsidRPr="00401CD3">
              <w:rPr>
                <w:lang w:eastAsia="tr-TR"/>
              </w:rPr>
              <w:t>Haiti Yatırımı Kolaylaştırma Merkezi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</w:tcBorders>
          </w:tcPr>
          <w:p w:rsidR="002140EF" w:rsidRPr="00401CD3" w:rsidRDefault="002140EF" w:rsidP="00401CD3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Rectangle 2" o:spid="_x0000_s1030" style="position:absolute;left:0;text-align:left;margin-left:22.9pt;margin-top:5.25pt;width:18.75pt;height:10.5pt;z-index:-251658240;visibility:visible;mso-position-horizontal-relative:text;mso-position-vertical-relative:text" wrapcoords="-864 -1543 -864 20057 22464 20057 22464 -1543 -864 -1543">
                  <w10:wrap type="tight"/>
                </v:rect>
              </w:pict>
            </w:r>
          </w:p>
        </w:tc>
      </w:tr>
      <w:tr w:rsidR="002140EF" w:rsidTr="00401CD3">
        <w:trPr>
          <w:trHeight w:val="1618"/>
        </w:trPr>
        <w:tc>
          <w:tcPr>
            <w:tcW w:w="8214" w:type="dxa"/>
            <w:gridSpan w:val="2"/>
            <w:tcBorders>
              <w:top w:val="nil"/>
              <w:right w:val="nil"/>
            </w:tcBorders>
          </w:tcPr>
          <w:p w:rsidR="002140EF" w:rsidRPr="00401CD3" w:rsidRDefault="002140EF" w:rsidP="00401CD3">
            <w:pPr>
              <w:spacing w:line="240" w:lineRule="auto"/>
            </w:pPr>
            <w:r w:rsidRPr="00401CD3">
              <w:rPr>
                <w:lang w:eastAsia="tr-TR"/>
              </w:rPr>
              <w:t>Jamaica Yatırım Teşvik Kurumu (JAMPRO)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nil"/>
              <w:left w:val="nil"/>
            </w:tcBorders>
          </w:tcPr>
          <w:p w:rsidR="002140EF" w:rsidRPr="00401CD3" w:rsidRDefault="002140EF" w:rsidP="00401CD3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Rectangle 1" o:spid="_x0000_s1031" style="position:absolute;left:0;text-align:left;margin-left:22.9pt;margin-top:5.15pt;width:18.75pt;height:10.5pt;z-index:-251657216;visibility:visible;mso-position-horizontal-relative:text;mso-position-vertical-relative:text" wrapcoords="-864 -1543 -864 20057 22464 20057 22464 -1543 -864 -1543">
                  <w10:wrap type="tight"/>
                </v:rect>
              </w:pict>
            </w:r>
          </w:p>
        </w:tc>
      </w:tr>
    </w:tbl>
    <w:p w:rsidR="002140EF" w:rsidRDefault="002140EF"/>
    <w:sectPr w:rsidR="002140EF" w:rsidSect="00B2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859"/>
    <w:rsid w:val="000A5C9F"/>
    <w:rsid w:val="002140EF"/>
    <w:rsid w:val="003E3859"/>
    <w:rsid w:val="00401CD3"/>
    <w:rsid w:val="0099764B"/>
    <w:rsid w:val="00B26233"/>
    <w:rsid w:val="00C12BAA"/>
    <w:rsid w:val="00CB0886"/>
    <w:rsid w:val="00E11CD6"/>
    <w:rsid w:val="00FA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59"/>
    <w:pPr>
      <w:spacing w:line="240" w:lineRule="exact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3859"/>
    <w:pPr>
      <w:ind w:left="720"/>
    </w:pPr>
  </w:style>
  <w:style w:type="table" w:styleId="TableGrid">
    <w:name w:val="Table Grid"/>
    <w:basedOn w:val="TableNormal"/>
    <w:uiPriority w:val="99"/>
    <w:rsid w:val="003E38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“SEMİNER VE BİREBİR GÖRÜŞMELER KATILIM FORMU”</dc:title>
  <dc:subject/>
  <dc:creator>sbelce</dc:creator>
  <cp:keywords/>
  <dc:description/>
  <cp:lastModifiedBy>Sevgi</cp:lastModifiedBy>
  <cp:revision>2</cp:revision>
  <cp:lastPrinted>2014-05-06T07:39:00Z</cp:lastPrinted>
  <dcterms:created xsi:type="dcterms:W3CDTF">2014-05-06T13:39:00Z</dcterms:created>
  <dcterms:modified xsi:type="dcterms:W3CDTF">2014-05-06T13:39:00Z</dcterms:modified>
</cp:coreProperties>
</file>