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E9" w:rsidRPr="00A205C0" w:rsidRDefault="00A441E9" w:rsidP="00A441E9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A205C0">
        <w:rPr>
          <w:rFonts w:ascii="Arial" w:hAnsi="Arial" w:cs="Arial"/>
          <w:b/>
          <w:i/>
          <w:sz w:val="24"/>
          <w:szCs w:val="24"/>
        </w:rPr>
        <w:t>EK-2:</w:t>
      </w:r>
    </w:p>
    <w:p w:rsidR="00A441E9" w:rsidRPr="00A205C0" w:rsidRDefault="00A441E9" w:rsidP="00BB4FAE">
      <w:pPr>
        <w:jc w:val="center"/>
        <w:rPr>
          <w:rFonts w:ascii="Arial" w:hAnsi="Arial" w:cs="Arial"/>
          <w:b/>
          <w:sz w:val="24"/>
          <w:szCs w:val="24"/>
        </w:rPr>
      </w:pPr>
    </w:p>
    <w:p w:rsidR="00A93ACE" w:rsidRPr="00A205C0" w:rsidRDefault="00BB4FAE" w:rsidP="00BB4FAE">
      <w:pPr>
        <w:jc w:val="center"/>
        <w:rPr>
          <w:rFonts w:ascii="Arial" w:hAnsi="Arial" w:cs="Arial"/>
          <w:b/>
          <w:sz w:val="24"/>
          <w:szCs w:val="24"/>
        </w:rPr>
      </w:pPr>
      <w:r w:rsidRPr="00A205C0">
        <w:rPr>
          <w:rFonts w:ascii="Arial" w:hAnsi="Arial" w:cs="Arial"/>
          <w:b/>
          <w:sz w:val="24"/>
          <w:szCs w:val="24"/>
        </w:rPr>
        <w:t>“KAZAKİSTAN EKONOMİSİ VE YATIRIM FIRSATLARI” TOPLANTISI</w:t>
      </w:r>
    </w:p>
    <w:p w:rsidR="00BB4FAE" w:rsidRPr="00A205C0" w:rsidRDefault="00BB4FAE" w:rsidP="00BB4FAE">
      <w:pPr>
        <w:jc w:val="center"/>
        <w:rPr>
          <w:rFonts w:ascii="Arial" w:hAnsi="Arial" w:cs="Arial"/>
          <w:b/>
          <w:sz w:val="24"/>
          <w:szCs w:val="24"/>
        </w:rPr>
      </w:pPr>
      <w:r w:rsidRPr="00A205C0">
        <w:rPr>
          <w:rFonts w:ascii="Arial" w:hAnsi="Arial" w:cs="Arial"/>
          <w:b/>
          <w:sz w:val="24"/>
          <w:szCs w:val="24"/>
        </w:rPr>
        <w:t>18 Şubat 2016, İstanbul InterContinental Otel</w:t>
      </w:r>
    </w:p>
    <w:p w:rsidR="00BB4FAE" w:rsidRPr="00A205C0" w:rsidRDefault="00BB4FAE" w:rsidP="00BB4FAE">
      <w:pPr>
        <w:jc w:val="center"/>
        <w:rPr>
          <w:rFonts w:ascii="Arial" w:hAnsi="Arial" w:cs="Arial"/>
          <w:b/>
          <w:sz w:val="24"/>
          <w:szCs w:val="24"/>
        </w:rPr>
      </w:pPr>
      <w:r w:rsidRPr="00A205C0">
        <w:rPr>
          <w:rFonts w:ascii="Arial" w:hAnsi="Arial" w:cs="Arial"/>
          <w:b/>
          <w:sz w:val="24"/>
          <w:szCs w:val="24"/>
        </w:rPr>
        <w:t>Kazakistan Heyet Listesi</w:t>
      </w:r>
    </w:p>
    <w:p w:rsidR="00AA3D83" w:rsidRPr="00A205C0" w:rsidRDefault="00AA3D83" w:rsidP="00AA3D83">
      <w:pPr>
        <w:spacing w:before="120" w:after="120"/>
        <w:rPr>
          <w:rFonts w:ascii="Arial" w:hAnsi="Arial" w:cs="Arial"/>
          <w:sz w:val="24"/>
          <w:szCs w:val="24"/>
        </w:rPr>
      </w:pPr>
    </w:p>
    <w:p w:rsidR="00AA3D83" w:rsidRPr="00A205C0" w:rsidRDefault="00AA3D83" w:rsidP="00AA3D8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A205C0">
        <w:rPr>
          <w:rFonts w:ascii="Arial" w:hAnsi="Arial" w:cs="Arial"/>
          <w:sz w:val="24"/>
          <w:szCs w:val="24"/>
        </w:rPr>
        <w:t xml:space="preserve">Bahıt Sultanov, </w:t>
      </w:r>
      <w:r w:rsidRPr="00A205C0">
        <w:rPr>
          <w:rFonts w:ascii="Arial" w:hAnsi="Arial" w:cs="Arial"/>
          <w:i/>
          <w:sz w:val="24"/>
          <w:szCs w:val="24"/>
        </w:rPr>
        <w:t>Kazakistan Cumhuriyeti Maliye Bakanı</w:t>
      </w:r>
    </w:p>
    <w:p w:rsidR="00AA3D83" w:rsidRPr="00A205C0" w:rsidRDefault="00AA3D83" w:rsidP="00AA3D83">
      <w:pPr>
        <w:pStyle w:val="ListParagraph"/>
        <w:spacing w:before="120" w:after="120"/>
        <w:rPr>
          <w:rFonts w:ascii="Arial" w:hAnsi="Arial" w:cs="Arial"/>
          <w:sz w:val="24"/>
          <w:szCs w:val="24"/>
        </w:rPr>
      </w:pPr>
    </w:p>
    <w:p w:rsidR="00AA3D83" w:rsidRPr="00A205C0" w:rsidRDefault="00AA3D83" w:rsidP="00AA3D8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A205C0">
        <w:rPr>
          <w:rFonts w:ascii="Arial" w:hAnsi="Arial" w:cs="Arial"/>
          <w:sz w:val="24"/>
          <w:szCs w:val="24"/>
        </w:rPr>
        <w:t xml:space="preserve">Rahim Oşakbayev, </w:t>
      </w:r>
      <w:r w:rsidRPr="00A205C0">
        <w:rPr>
          <w:rFonts w:ascii="Arial" w:hAnsi="Arial" w:cs="Arial"/>
          <w:i/>
          <w:sz w:val="24"/>
          <w:szCs w:val="24"/>
        </w:rPr>
        <w:t>Kazakistan Cumhuriyeti Yatırımlar ve Kalkınma Bakan Yardımcısı</w:t>
      </w:r>
    </w:p>
    <w:p w:rsidR="00AA3D83" w:rsidRPr="00A205C0" w:rsidRDefault="00AA3D83" w:rsidP="00AA3D83">
      <w:pPr>
        <w:pStyle w:val="ListParagraph"/>
        <w:rPr>
          <w:rFonts w:ascii="Arial" w:hAnsi="Arial" w:cs="Arial"/>
          <w:sz w:val="24"/>
          <w:szCs w:val="24"/>
        </w:rPr>
      </w:pPr>
    </w:p>
    <w:p w:rsidR="00AA3D83" w:rsidRPr="00A205C0" w:rsidRDefault="00AA3D83" w:rsidP="00AA3D8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A205C0">
        <w:rPr>
          <w:rFonts w:ascii="Arial" w:hAnsi="Arial" w:cs="Arial"/>
          <w:sz w:val="24"/>
          <w:szCs w:val="24"/>
        </w:rPr>
        <w:t xml:space="preserve">Gülmira İsayeva, </w:t>
      </w:r>
      <w:r w:rsidRPr="00A205C0">
        <w:rPr>
          <w:rFonts w:ascii="Arial" w:hAnsi="Arial" w:cs="Arial"/>
          <w:i/>
          <w:sz w:val="24"/>
          <w:szCs w:val="24"/>
        </w:rPr>
        <w:t>Kazakistan Cumhuriyeti Tarım Bakan Yardımcısı</w:t>
      </w:r>
    </w:p>
    <w:p w:rsidR="00AA3D83" w:rsidRPr="00A205C0" w:rsidRDefault="00AA3D83" w:rsidP="00AA3D83">
      <w:pPr>
        <w:pStyle w:val="ListParagraph"/>
        <w:rPr>
          <w:rFonts w:ascii="Arial" w:hAnsi="Arial" w:cs="Arial"/>
          <w:sz w:val="24"/>
          <w:szCs w:val="24"/>
        </w:rPr>
      </w:pPr>
    </w:p>
    <w:p w:rsidR="00AA3D83" w:rsidRPr="00A205C0" w:rsidRDefault="00AA3D83" w:rsidP="00AA3D8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A205C0">
        <w:rPr>
          <w:rFonts w:ascii="Arial" w:hAnsi="Arial" w:cs="Arial"/>
          <w:sz w:val="24"/>
          <w:szCs w:val="24"/>
        </w:rPr>
        <w:t xml:space="preserve">Yerlan Hairov, </w:t>
      </w:r>
      <w:r w:rsidRPr="00A205C0">
        <w:rPr>
          <w:rFonts w:ascii="Arial" w:hAnsi="Arial" w:cs="Arial"/>
          <w:i/>
          <w:sz w:val="24"/>
          <w:szCs w:val="24"/>
        </w:rPr>
        <w:t>Kazakistan Cumhuriyeti Yatırımlar ve Kalkınma Bakanlığı Yatırımlar Komitesi Başkanı</w:t>
      </w:r>
    </w:p>
    <w:p w:rsidR="00AA3D83" w:rsidRPr="00A205C0" w:rsidRDefault="00AA3D83" w:rsidP="00AA3D83">
      <w:pPr>
        <w:pStyle w:val="ListParagraph"/>
        <w:rPr>
          <w:rFonts w:ascii="Arial" w:hAnsi="Arial" w:cs="Arial"/>
          <w:sz w:val="24"/>
          <w:szCs w:val="24"/>
        </w:rPr>
      </w:pPr>
    </w:p>
    <w:p w:rsidR="00AA3D83" w:rsidRPr="00A205C0" w:rsidRDefault="00AA3D83" w:rsidP="00AA3D8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A205C0">
        <w:rPr>
          <w:rFonts w:ascii="Arial" w:hAnsi="Arial" w:cs="Arial"/>
          <w:sz w:val="24"/>
          <w:szCs w:val="24"/>
        </w:rPr>
        <w:t xml:space="preserve">Borisbii Jangurazov, </w:t>
      </w:r>
      <w:r w:rsidRPr="00A205C0">
        <w:rPr>
          <w:rFonts w:ascii="Arial" w:hAnsi="Arial" w:cs="Arial"/>
          <w:i/>
          <w:sz w:val="24"/>
          <w:szCs w:val="24"/>
        </w:rPr>
        <w:t>Kazakistan Ulusal İhracat ve Yatırım Ajansı (KAZNEX INVEST) Yönetim Kurulu Başkanı</w:t>
      </w:r>
    </w:p>
    <w:p w:rsidR="002A2642" w:rsidRPr="00A205C0" w:rsidRDefault="002A2642" w:rsidP="002A2642">
      <w:pPr>
        <w:pStyle w:val="ListParagraph"/>
        <w:rPr>
          <w:rFonts w:ascii="Arial" w:hAnsi="Arial" w:cs="Arial"/>
          <w:sz w:val="24"/>
          <w:szCs w:val="24"/>
        </w:rPr>
      </w:pPr>
    </w:p>
    <w:p w:rsidR="002A2642" w:rsidRPr="00A205C0" w:rsidRDefault="002A2642" w:rsidP="002A2642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A205C0">
        <w:rPr>
          <w:rFonts w:ascii="Arial" w:hAnsi="Arial" w:cs="Arial"/>
          <w:sz w:val="24"/>
          <w:szCs w:val="24"/>
        </w:rPr>
        <w:t xml:space="preserve">Aydarbek Hocanazarov, </w:t>
      </w:r>
      <w:r w:rsidRPr="00A205C0">
        <w:rPr>
          <w:rFonts w:ascii="Arial" w:hAnsi="Arial" w:cs="Arial"/>
          <w:i/>
          <w:sz w:val="24"/>
          <w:szCs w:val="24"/>
        </w:rPr>
        <w:t>KazAgro Ulusal Holdingi Yönetim Kurulu Başkan Yardımcısı</w:t>
      </w:r>
    </w:p>
    <w:p w:rsidR="002A2642" w:rsidRPr="00A205C0" w:rsidRDefault="002A2642" w:rsidP="002A2642">
      <w:pPr>
        <w:pStyle w:val="ListParagraph"/>
        <w:rPr>
          <w:rFonts w:ascii="Arial" w:hAnsi="Arial" w:cs="Arial"/>
          <w:sz w:val="24"/>
          <w:szCs w:val="24"/>
        </w:rPr>
      </w:pPr>
    </w:p>
    <w:p w:rsidR="002A2642" w:rsidRPr="00A205C0" w:rsidRDefault="002A2642" w:rsidP="002A2642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A205C0">
        <w:rPr>
          <w:rFonts w:ascii="Arial" w:hAnsi="Arial" w:cs="Arial"/>
          <w:sz w:val="24"/>
          <w:szCs w:val="24"/>
        </w:rPr>
        <w:t xml:space="preserve">Azat Sultanov, </w:t>
      </w:r>
      <w:r w:rsidRPr="00A205C0">
        <w:rPr>
          <w:rFonts w:ascii="Arial" w:hAnsi="Arial" w:cs="Arial"/>
          <w:i/>
          <w:sz w:val="24"/>
          <w:szCs w:val="24"/>
        </w:rPr>
        <w:t>Kazakistan Cumhuriyeti Tarım Bakanlığı Uluslararası İşbirliği ve Entegrasyon Bölüm Başkanı</w:t>
      </w:r>
    </w:p>
    <w:p w:rsidR="0018690D" w:rsidRPr="00A205C0" w:rsidRDefault="0018690D" w:rsidP="0018690D">
      <w:pPr>
        <w:pStyle w:val="ListParagraph"/>
        <w:rPr>
          <w:rFonts w:ascii="Arial" w:hAnsi="Arial" w:cs="Arial"/>
          <w:sz w:val="24"/>
          <w:szCs w:val="24"/>
        </w:rPr>
      </w:pPr>
    </w:p>
    <w:p w:rsidR="0018690D" w:rsidRPr="00A205C0" w:rsidRDefault="0018690D" w:rsidP="00AA3D8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A205C0">
        <w:rPr>
          <w:rFonts w:ascii="Arial" w:hAnsi="Arial" w:cs="Arial"/>
          <w:sz w:val="24"/>
          <w:szCs w:val="24"/>
        </w:rPr>
        <w:t xml:space="preserve">Ardak Dosanov, </w:t>
      </w:r>
      <w:r w:rsidRPr="00A205C0">
        <w:rPr>
          <w:rFonts w:ascii="Arial" w:hAnsi="Arial" w:cs="Arial"/>
          <w:i/>
          <w:sz w:val="24"/>
          <w:szCs w:val="24"/>
        </w:rPr>
        <w:t>Pavlodar Valiliği Girişimcilik, Ticaret ve Turizm İdaresi Başkanı</w:t>
      </w:r>
    </w:p>
    <w:p w:rsidR="0018690D" w:rsidRPr="00A205C0" w:rsidRDefault="0018690D" w:rsidP="0018690D">
      <w:pPr>
        <w:pStyle w:val="ListParagraph"/>
        <w:rPr>
          <w:rFonts w:ascii="Arial" w:hAnsi="Arial" w:cs="Arial"/>
          <w:sz w:val="24"/>
          <w:szCs w:val="24"/>
        </w:rPr>
      </w:pPr>
    </w:p>
    <w:p w:rsidR="0018690D" w:rsidRPr="00A205C0" w:rsidRDefault="0018690D" w:rsidP="00AA3D8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A205C0">
        <w:rPr>
          <w:rFonts w:ascii="Arial" w:hAnsi="Arial" w:cs="Arial"/>
          <w:sz w:val="24"/>
          <w:szCs w:val="24"/>
        </w:rPr>
        <w:t xml:space="preserve">Anuar Mukuşev, </w:t>
      </w:r>
      <w:r w:rsidRPr="00A205C0">
        <w:rPr>
          <w:rFonts w:ascii="Arial" w:hAnsi="Arial" w:cs="Arial"/>
          <w:i/>
          <w:sz w:val="24"/>
          <w:szCs w:val="24"/>
        </w:rPr>
        <w:t>Pavlodar Valiliği İnovasyon ve Sınai Kalkınma İdaresi Başkan Yardımcısı</w:t>
      </w:r>
    </w:p>
    <w:p w:rsidR="002A2642" w:rsidRPr="00A205C0" w:rsidRDefault="002A2642" w:rsidP="002A2642">
      <w:pPr>
        <w:pStyle w:val="ListParagraph"/>
        <w:rPr>
          <w:rFonts w:ascii="Arial" w:hAnsi="Arial" w:cs="Arial"/>
          <w:sz w:val="24"/>
          <w:szCs w:val="24"/>
        </w:rPr>
      </w:pPr>
    </w:p>
    <w:p w:rsidR="002A2642" w:rsidRPr="00A205C0" w:rsidRDefault="002A2642" w:rsidP="00AA3D8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 w:rsidRPr="00A205C0">
        <w:rPr>
          <w:rFonts w:ascii="Arial" w:hAnsi="Arial" w:cs="Arial"/>
          <w:sz w:val="24"/>
          <w:szCs w:val="24"/>
        </w:rPr>
        <w:t xml:space="preserve">Nuriddin Amankul, </w:t>
      </w:r>
      <w:r w:rsidRPr="00A205C0">
        <w:rPr>
          <w:rFonts w:ascii="Arial" w:hAnsi="Arial" w:cs="Arial"/>
          <w:i/>
          <w:sz w:val="24"/>
          <w:szCs w:val="24"/>
        </w:rPr>
        <w:t>KAZNEX INVEST Şube M</w:t>
      </w:r>
      <w:r w:rsidR="004E7B5F" w:rsidRPr="00A205C0">
        <w:rPr>
          <w:rFonts w:ascii="Arial" w:hAnsi="Arial" w:cs="Arial"/>
          <w:i/>
          <w:sz w:val="24"/>
          <w:szCs w:val="24"/>
        </w:rPr>
        <w:t>üdürü</w:t>
      </w:r>
    </w:p>
    <w:p w:rsidR="004E7B5F" w:rsidRPr="00A205C0" w:rsidRDefault="004E7B5F" w:rsidP="004E7B5F">
      <w:pPr>
        <w:pStyle w:val="ListParagraph"/>
        <w:rPr>
          <w:rFonts w:ascii="Arial" w:hAnsi="Arial" w:cs="Arial"/>
          <w:sz w:val="24"/>
          <w:szCs w:val="24"/>
        </w:rPr>
      </w:pPr>
    </w:p>
    <w:p w:rsidR="00AA3D83" w:rsidRPr="00A205C0" w:rsidRDefault="004E7B5F" w:rsidP="00AA3D83">
      <w:pPr>
        <w:pStyle w:val="ListParagraph"/>
        <w:numPr>
          <w:ilvl w:val="0"/>
          <w:numId w:val="1"/>
        </w:numPr>
        <w:tabs>
          <w:tab w:val="left" w:pos="1125"/>
        </w:tabs>
        <w:spacing w:before="120" w:after="120"/>
        <w:rPr>
          <w:sz w:val="24"/>
          <w:szCs w:val="24"/>
        </w:rPr>
      </w:pPr>
      <w:r w:rsidRPr="00A205C0">
        <w:rPr>
          <w:rFonts w:ascii="Arial" w:hAnsi="Arial" w:cs="Arial"/>
          <w:sz w:val="24"/>
          <w:szCs w:val="24"/>
        </w:rPr>
        <w:t xml:space="preserve">Bekcan Tolıbay, </w:t>
      </w:r>
      <w:r w:rsidRPr="00A205C0">
        <w:rPr>
          <w:rFonts w:ascii="Arial" w:hAnsi="Arial" w:cs="Arial"/>
          <w:i/>
          <w:sz w:val="24"/>
          <w:szCs w:val="24"/>
        </w:rPr>
        <w:t>Kazakistan Uluslararası Ticaret Odası Şube Müdürü</w:t>
      </w:r>
    </w:p>
    <w:sectPr w:rsidR="00AA3D83" w:rsidRPr="00A2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6DF5"/>
    <w:multiLevelType w:val="hybridMultilevel"/>
    <w:tmpl w:val="C35C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65"/>
    <w:rsid w:val="0018690D"/>
    <w:rsid w:val="002A2642"/>
    <w:rsid w:val="00314A97"/>
    <w:rsid w:val="004E7B5F"/>
    <w:rsid w:val="004F7817"/>
    <w:rsid w:val="0073181C"/>
    <w:rsid w:val="00A205C0"/>
    <w:rsid w:val="00A441E9"/>
    <w:rsid w:val="00A93ACE"/>
    <w:rsid w:val="00AA3D83"/>
    <w:rsid w:val="00AC6365"/>
    <w:rsid w:val="00B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Sencan Demirbas</cp:lastModifiedBy>
  <cp:revision>2</cp:revision>
  <dcterms:created xsi:type="dcterms:W3CDTF">2016-02-12T15:48:00Z</dcterms:created>
  <dcterms:modified xsi:type="dcterms:W3CDTF">2016-02-12T15:48:00Z</dcterms:modified>
</cp:coreProperties>
</file>