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96B" w:rsidRDefault="00C2396B" w:rsidP="00C2396B">
      <w:pPr>
        <w:ind w:left="-284" w:right="-346"/>
        <w:jc w:val="both"/>
        <w:rPr>
          <w:rFonts w:cs="Arial"/>
          <w:sz w:val="22"/>
          <w:szCs w:val="22"/>
        </w:rPr>
      </w:pPr>
    </w:p>
    <w:p w:rsidR="00C2396B" w:rsidRDefault="00C2396B" w:rsidP="00C2396B">
      <w:pPr>
        <w:ind w:left="-284" w:right="-346"/>
        <w:jc w:val="center"/>
        <w:rPr>
          <w:rFonts w:cs="Arial"/>
          <w:b/>
          <w:color w:val="1F497D" w:themeColor="text2"/>
          <w:sz w:val="36"/>
          <w:szCs w:val="36"/>
          <w:u w:val="single"/>
        </w:rPr>
      </w:pPr>
    </w:p>
    <w:p w:rsidR="00C2396B" w:rsidRDefault="00C2396B" w:rsidP="00C2396B">
      <w:pPr>
        <w:ind w:left="-284" w:right="-346"/>
        <w:jc w:val="center"/>
        <w:rPr>
          <w:rFonts w:cs="Arial"/>
          <w:b/>
          <w:color w:val="1F497D" w:themeColor="text2"/>
          <w:sz w:val="36"/>
          <w:szCs w:val="36"/>
          <w:u w:val="single"/>
        </w:rPr>
      </w:pPr>
    </w:p>
    <w:p w:rsidR="002E5C19" w:rsidRDefault="002E5C19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</w:rPr>
      </w:pPr>
    </w:p>
    <w:p w:rsidR="00F9301D" w:rsidRDefault="00F9301D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</w:rPr>
      </w:pPr>
    </w:p>
    <w:p w:rsidR="009107A7" w:rsidRDefault="00A56FC8" w:rsidP="00A56FC8">
      <w:pPr>
        <w:ind w:left="-567" w:right="-567"/>
        <w:jc w:val="center"/>
        <w:rPr>
          <w:rFonts w:ascii="Exo 2" w:hAnsi="Exo 2" w:cs="Arial"/>
          <w:b/>
          <w:color w:val="1F497D" w:themeColor="text2"/>
          <w:sz w:val="32"/>
          <w:szCs w:val="32"/>
        </w:rPr>
      </w:pPr>
      <w:r>
        <w:rPr>
          <w:rFonts w:ascii="Exo 2" w:hAnsi="Exo 2" w:cs="Arial"/>
          <w:b/>
          <w:color w:val="1F497D" w:themeColor="text2"/>
          <w:sz w:val="32"/>
          <w:szCs w:val="32"/>
        </w:rPr>
        <w:t>“Kırgızistan Cumhuriyeti’nde</w:t>
      </w:r>
      <w:r w:rsidR="00F30E9C">
        <w:rPr>
          <w:rFonts w:ascii="Exo 2" w:hAnsi="Exo 2" w:cs="Arial"/>
          <w:b/>
          <w:color w:val="1F497D" w:themeColor="text2"/>
          <w:sz w:val="32"/>
          <w:szCs w:val="32"/>
        </w:rPr>
        <w:t xml:space="preserve"> </w:t>
      </w:r>
      <w:r>
        <w:rPr>
          <w:rFonts w:ascii="Exo 2" w:hAnsi="Exo 2" w:cs="Arial"/>
          <w:b/>
          <w:color w:val="1F497D" w:themeColor="text2"/>
          <w:sz w:val="32"/>
          <w:szCs w:val="32"/>
        </w:rPr>
        <w:t>Tarımsal Üretim ve Enerji Alanında Yatırım Olanakları</w:t>
      </w:r>
      <w:r w:rsidR="009107A7" w:rsidRPr="009107A7">
        <w:rPr>
          <w:rFonts w:ascii="Exo 2" w:hAnsi="Exo 2" w:cs="Arial"/>
          <w:b/>
          <w:color w:val="1F497D" w:themeColor="text2"/>
          <w:sz w:val="32"/>
          <w:szCs w:val="32"/>
        </w:rPr>
        <w:t xml:space="preserve">” </w:t>
      </w:r>
    </w:p>
    <w:p w:rsidR="00B4321C" w:rsidRPr="00F9301D" w:rsidRDefault="009107A7" w:rsidP="00A56FC8">
      <w:pPr>
        <w:ind w:left="-567" w:right="-567"/>
        <w:jc w:val="center"/>
        <w:rPr>
          <w:rFonts w:ascii="Exo 2" w:hAnsi="Exo 2" w:cs="Arial"/>
          <w:b/>
          <w:color w:val="1F497D" w:themeColor="text2"/>
          <w:sz w:val="32"/>
          <w:szCs w:val="32"/>
        </w:rPr>
      </w:pPr>
      <w:r>
        <w:rPr>
          <w:rFonts w:ascii="Exo 2" w:hAnsi="Exo 2" w:cs="Arial"/>
          <w:b/>
          <w:color w:val="1F497D" w:themeColor="text2"/>
          <w:sz w:val="32"/>
          <w:szCs w:val="32"/>
        </w:rPr>
        <w:t>20</w:t>
      </w:r>
      <w:r w:rsidR="00B4321C" w:rsidRPr="00F9301D">
        <w:rPr>
          <w:rFonts w:ascii="Exo 2" w:hAnsi="Exo 2" w:cs="Arial"/>
          <w:b/>
          <w:color w:val="1F497D" w:themeColor="text2"/>
          <w:sz w:val="32"/>
          <w:szCs w:val="32"/>
        </w:rPr>
        <w:t xml:space="preserve"> </w:t>
      </w:r>
      <w:r>
        <w:rPr>
          <w:rFonts w:ascii="Exo 2" w:hAnsi="Exo 2" w:cs="Arial"/>
          <w:b/>
          <w:color w:val="1F497D" w:themeColor="text2"/>
          <w:sz w:val="32"/>
          <w:szCs w:val="32"/>
        </w:rPr>
        <w:t>Şubat</w:t>
      </w:r>
      <w:r w:rsidR="00B4321C" w:rsidRPr="00F9301D">
        <w:rPr>
          <w:rFonts w:ascii="Exo 2" w:hAnsi="Exo 2" w:cs="Arial"/>
          <w:b/>
          <w:color w:val="1F497D" w:themeColor="text2"/>
          <w:sz w:val="32"/>
          <w:szCs w:val="32"/>
        </w:rPr>
        <w:t xml:space="preserve"> 2019 / River Plaza, İstanbul</w:t>
      </w:r>
    </w:p>
    <w:p w:rsidR="00B4321C" w:rsidRDefault="00B4321C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  <w:u w:val="single"/>
        </w:rPr>
      </w:pPr>
    </w:p>
    <w:p w:rsidR="00F9301D" w:rsidRDefault="00F9301D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  <w:u w:val="single"/>
        </w:rPr>
      </w:pPr>
    </w:p>
    <w:p w:rsidR="00C2396B" w:rsidRPr="00C2396B" w:rsidRDefault="00C2396B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2"/>
          <w:szCs w:val="32"/>
        </w:rPr>
      </w:pPr>
      <w:r>
        <w:rPr>
          <w:rFonts w:ascii="Exo 2" w:hAnsi="Exo 2" w:cs="Arial"/>
          <w:b/>
          <w:color w:val="1F497D" w:themeColor="text2"/>
          <w:sz w:val="32"/>
          <w:szCs w:val="32"/>
        </w:rPr>
        <w:t>-</w:t>
      </w:r>
      <w:r w:rsidRPr="00C2396B">
        <w:rPr>
          <w:rFonts w:ascii="Exo 2" w:hAnsi="Exo 2" w:cs="Arial"/>
          <w:b/>
          <w:color w:val="1F497D" w:themeColor="text2"/>
          <w:sz w:val="32"/>
          <w:szCs w:val="32"/>
        </w:rPr>
        <w:t>Taslak Program</w:t>
      </w:r>
      <w:r>
        <w:rPr>
          <w:rFonts w:ascii="Exo 2" w:hAnsi="Exo 2" w:cs="Arial"/>
          <w:b/>
          <w:color w:val="1F497D" w:themeColor="text2"/>
          <w:sz w:val="32"/>
          <w:szCs w:val="32"/>
        </w:rPr>
        <w:t>-</w:t>
      </w:r>
    </w:p>
    <w:p w:rsidR="00C2396B" w:rsidRPr="00C2396B" w:rsidRDefault="00C2396B" w:rsidP="00C2396B">
      <w:pPr>
        <w:ind w:left="-284" w:right="-346"/>
        <w:jc w:val="both"/>
        <w:rPr>
          <w:rFonts w:ascii="Exo 2" w:hAnsi="Exo 2" w:cs="Arial"/>
          <w:b/>
          <w:sz w:val="32"/>
          <w:szCs w:val="32"/>
          <w:u w:val="single"/>
        </w:rPr>
      </w:pPr>
    </w:p>
    <w:p w:rsidR="00C2396B" w:rsidRPr="00C2396B" w:rsidRDefault="00C2396B" w:rsidP="00C2396B">
      <w:pPr>
        <w:ind w:left="-284" w:right="-346"/>
        <w:jc w:val="both"/>
        <w:rPr>
          <w:rFonts w:ascii="Exo 2" w:hAnsi="Exo 2" w:cs="Arial"/>
          <w:color w:val="1F497D" w:themeColor="text2"/>
          <w:sz w:val="32"/>
          <w:szCs w:val="32"/>
        </w:rPr>
      </w:pPr>
    </w:p>
    <w:p w:rsidR="00C2396B" w:rsidRPr="00F9301D" w:rsidRDefault="00C2396B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1</w:t>
      </w:r>
      <w:r w:rsidR="009107A7">
        <w:rPr>
          <w:rFonts w:ascii="Exo 2" w:hAnsi="Exo 2" w:cs="Arial"/>
          <w:b/>
          <w:color w:val="1F497D" w:themeColor="text2"/>
          <w:sz w:val="28"/>
          <w:szCs w:val="28"/>
        </w:rPr>
        <w:t>3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:30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-1</w:t>
      </w:r>
      <w:r w:rsidR="009107A7">
        <w:rPr>
          <w:rFonts w:ascii="Exo 2" w:hAnsi="Exo 2" w:cs="Arial"/>
          <w:b/>
          <w:color w:val="1F497D" w:themeColor="text2"/>
          <w:sz w:val="28"/>
          <w:szCs w:val="28"/>
        </w:rPr>
        <w:t>4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  <w:t>Kayıt</w:t>
      </w:r>
    </w:p>
    <w:p w:rsidR="00F9301D" w:rsidRPr="00F9301D" w:rsidRDefault="00F9301D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C2396B" w:rsidRPr="00F9301D" w:rsidRDefault="001468CA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1</w:t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4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:00-1</w:t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4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3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  <w:t>Açış konuşmaları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</w:p>
    <w:p w:rsidR="00C2396B" w:rsidRPr="00F9301D" w:rsidRDefault="00C2396B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BB3DE5" w:rsidRPr="00F9301D" w:rsidRDefault="00BB3DE5" w:rsidP="00A56FC8">
      <w:pPr>
        <w:pStyle w:val="ListParagraph"/>
        <w:numPr>
          <w:ilvl w:val="0"/>
          <w:numId w:val="2"/>
        </w:numPr>
        <w:spacing w:line="360" w:lineRule="auto"/>
        <w:ind w:left="993" w:right="-346" w:hanging="426"/>
        <w:rPr>
          <w:rFonts w:ascii="Exo 2" w:hAnsi="Exo 2" w:cs="Arial"/>
          <w:b/>
          <w:color w:val="1F497D" w:themeColor="text2"/>
          <w:sz w:val="28"/>
          <w:szCs w:val="28"/>
        </w:rPr>
      </w:pPr>
      <w:r>
        <w:rPr>
          <w:rFonts w:ascii="Exo 2" w:hAnsi="Exo 2" w:cs="Arial"/>
          <w:b/>
          <w:color w:val="1F497D" w:themeColor="text2"/>
          <w:sz w:val="28"/>
          <w:szCs w:val="28"/>
        </w:rPr>
        <w:t>Ahmet Kaya, Türkiye-Kırgızistan İş Konseyi Başkanı</w:t>
      </w:r>
    </w:p>
    <w:p w:rsidR="00C2396B" w:rsidRPr="00A56FC8" w:rsidRDefault="00A56FC8" w:rsidP="00A56FC8">
      <w:pPr>
        <w:pStyle w:val="ListParagraph"/>
        <w:numPr>
          <w:ilvl w:val="0"/>
          <w:numId w:val="2"/>
        </w:numPr>
        <w:spacing w:line="360" w:lineRule="auto"/>
        <w:ind w:left="993" w:right="-346" w:hanging="426"/>
        <w:rPr>
          <w:rFonts w:ascii="Exo 2" w:hAnsi="Exo 2" w:cs="Arial"/>
          <w:b/>
          <w:color w:val="1F497D" w:themeColor="text2"/>
          <w:sz w:val="28"/>
          <w:szCs w:val="28"/>
        </w:rPr>
      </w:pPr>
      <w:r w:rsidRPr="00A56FC8">
        <w:rPr>
          <w:rFonts w:ascii="Exo 2" w:hAnsi="Exo 2" w:cs="Arial"/>
          <w:b/>
          <w:color w:val="1F497D" w:themeColor="text2"/>
          <w:sz w:val="28"/>
          <w:szCs w:val="28"/>
        </w:rPr>
        <w:t>Şumkarbek Adilbek u</w:t>
      </w:r>
      <w:r w:rsidR="003D15DC">
        <w:rPr>
          <w:rFonts w:ascii="Exo 2" w:hAnsi="Exo 2" w:cs="Arial"/>
          <w:b/>
          <w:color w:val="1F497D" w:themeColor="text2"/>
          <w:sz w:val="28"/>
          <w:szCs w:val="28"/>
        </w:rPr>
        <w:t>u</w:t>
      </w:r>
      <w:r w:rsidRPr="00A56FC8">
        <w:rPr>
          <w:rFonts w:ascii="Exo 2" w:hAnsi="Exo 2" w:cs="Arial"/>
          <w:b/>
          <w:color w:val="1F497D" w:themeColor="text2"/>
          <w:sz w:val="28"/>
          <w:szCs w:val="28"/>
        </w:rPr>
        <w:t>lu</w:t>
      </w:r>
      <w:r w:rsidR="00C2396B" w:rsidRPr="00A56FC8">
        <w:rPr>
          <w:rFonts w:ascii="Exo 2" w:hAnsi="Exo 2" w:cs="Arial"/>
          <w:b/>
          <w:color w:val="1F497D" w:themeColor="text2"/>
          <w:sz w:val="28"/>
          <w:szCs w:val="28"/>
        </w:rPr>
        <w:t xml:space="preserve">, </w:t>
      </w:r>
      <w:r w:rsidRPr="00A56FC8">
        <w:rPr>
          <w:rFonts w:ascii="Exo 2" w:hAnsi="Exo 2" w:cs="Arial"/>
          <w:b/>
          <w:color w:val="1F497D" w:themeColor="text2"/>
          <w:sz w:val="28"/>
          <w:szCs w:val="28"/>
        </w:rPr>
        <w:t>Kırgızistan Cumhuriyeti Yatırımları Teşvik ve Koruma Ajansı Başkanı</w:t>
      </w:r>
    </w:p>
    <w:p w:rsidR="00C2396B" w:rsidRPr="00F9301D" w:rsidRDefault="00C2396B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C2396B" w:rsidRDefault="00B4321C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1</w:t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4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3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="001468CA" w:rsidRPr="00F9301D">
        <w:rPr>
          <w:rFonts w:ascii="Exo 2" w:hAnsi="Exo 2" w:cs="Arial"/>
          <w:b/>
          <w:color w:val="1F497D" w:themeColor="text2"/>
          <w:sz w:val="28"/>
          <w:szCs w:val="28"/>
        </w:rPr>
        <w:t>-1</w:t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5</w:t>
      </w:r>
      <w:r w:rsidR="001468CA"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5E0C44">
        <w:rPr>
          <w:rFonts w:ascii="Exo 2" w:hAnsi="Exo 2" w:cs="Arial"/>
          <w:b/>
          <w:color w:val="1F497D" w:themeColor="text2"/>
          <w:sz w:val="28"/>
          <w:szCs w:val="28"/>
        </w:rPr>
        <w:t>00</w:t>
      </w:r>
      <w:r w:rsidR="00F9301D"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Sunumlar</w:t>
      </w:r>
    </w:p>
    <w:p w:rsidR="00A56FC8" w:rsidRDefault="00A56FC8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A56FC8" w:rsidRPr="00F9301D" w:rsidRDefault="00A56FC8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>
        <w:rPr>
          <w:rFonts w:ascii="Exo 2" w:hAnsi="Exo 2" w:cs="Arial"/>
          <w:b/>
          <w:color w:val="1F497D" w:themeColor="text2"/>
          <w:sz w:val="28"/>
          <w:szCs w:val="28"/>
        </w:rPr>
        <w:t>15:</w:t>
      </w:r>
      <w:r w:rsidR="005E0C44">
        <w:rPr>
          <w:rFonts w:ascii="Exo 2" w:hAnsi="Exo 2" w:cs="Arial"/>
          <w:b/>
          <w:color w:val="1F497D" w:themeColor="text2"/>
          <w:sz w:val="28"/>
          <w:szCs w:val="28"/>
        </w:rPr>
        <w:t>00</w:t>
      </w:r>
      <w:r>
        <w:rPr>
          <w:rFonts w:ascii="Exo 2" w:hAnsi="Exo 2" w:cs="Arial"/>
          <w:b/>
          <w:color w:val="1F497D" w:themeColor="text2"/>
          <w:sz w:val="28"/>
          <w:szCs w:val="28"/>
        </w:rPr>
        <w:t>–</w:t>
      </w:r>
      <w:r w:rsidR="005E0C44">
        <w:rPr>
          <w:rFonts w:ascii="Exo 2" w:hAnsi="Exo 2" w:cs="Arial"/>
          <w:b/>
          <w:color w:val="1F497D" w:themeColor="text2"/>
          <w:sz w:val="28"/>
          <w:szCs w:val="28"/>
        </w:rPr>
        <w:t>15</w:t>
      </w:r>
      <w:r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5E0C44">
        <w:rPr>
          <w:rFonts w:ascii="Exo 2" w:hAnsi="Exo 2" w:cs="Arial"/>
          <w:b/>
          <w:color w:val="1F497D" w:themeColor="text2"/>
          <w:sz w:val="28"/>
          <w:szCs w:val="28"/>
        </w:rPr>
        <w:t>30</w:t>
      </w:r>
      <w:r>
        <w:rPr>
          <w:rFonts w:ascii="Exo 2" w:hAnsi="Exo 2" w:cs="Arial"/>
          <w:b/>
          <w:color w:val="1F497D" w:themeColor="text2"/>
          <w:sz w:val="28"/>
          <w:szCs w:val="28"/>
        </w:rPr>
        <w:tab/>
        <w:t>Soru - cevap</w:t>
      </w:r>
    </w:p>
    <w:p w:rsidR="00F9301D" w:rsidRPr="00F9301D" w:rsidRDefault="00F9301D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C2396B" w:rsidRPr="00F9301D" w:rsidRDefault="005E0C44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>
        <w:rPr>
          <w:rFonts w:ascii="Exo 2" w:hAnsi="Exo 2" w:cs="Arial"/>
          <w:b/>
          <w:color w:val="1F497D" w:themeColor="text2"/>
          <w:sz w:val="28"/>
          <w:szCs w:val="28"/>
        </w:rPr>
        <w:t>15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>
        <w:rPr>
          <w:rFonts w:ascii="Exo 2" w:hAnsi="Exo 2" w:cs="Arial"/>
          <w:b/>
          <w:color w:val="1F497D" w:themeColor="text2"/>
          <w:sz w:val="28"/>
          <w:szCs w:val="28"/>
        </w:rPr>
        <w:t>3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0-</w:t>
      </w:r>
      <w:r>
        <w:rPr>
          <w:rFonts w:ascii="Exo 2" w:hAnsi="Exo 2" w:cs="Arial"/>
          <w:b/>
          <w:color w:val="1F497D" w:themeColor="text2"/>
          <w:sz w:val="28"/>
          <w:szCs w:val="28"/>
        </w:rPr>
        <w:t>16</w:t>
      </w:r>
      <w:bookmarkStart w:id="0" w:name="_GoBack"/>
      <w:bookmarkEnd w:id="0"/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</w:r>
      <w:r w:rsidR="00A56FC8">
        <w:rPr>
          <w:rFonts w:ascii="Exo 2" w:hAnsi="Exo 2" w:cs="Arial"/>
          <w:b/>
          <w:color w:val="1F497D" w:themeColor="text2"/>
          <w:sz w:val="28"/>
          <w:szCs w:val="28"/>
        </w:rPr>
        <w:t>Networking</w:t>
      </w:r>
    </w:p>
    <w:p w:rsidR="0081771B" w:rsidRPr="00C2396B" w:rsidRDefault="0081771B">
      <w:pPr>
        <w:rPr>
          <w:rFonts w:ascii="Exo 2" w:hAnsi="Exo 2"/>
          <w:sz w:val="32"/>
          <w:szCs w:val="32"/>
        </w:rPr>
      </w:pPr>
    </w:p>
    <w:sectPr w:rsidR="0081771B" w:rsidRPr="00C2396B" w:rsidSect="00C2396B">
      <w:headerReference w:type="default" r:id="rId8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96B" w:rsidRDefault="00C2396B" w:rsidP="00C2396B">
      <w:r>
        <w:separator/>
      </w:r>
    </w:p>
  </w:endnote>
  <w:endnote w:type="continuationSeparator" w:id="0">
    <w:p w:rsidR="00C2396B" w:rsidRDefault="00C2396B" w:rsidP="00C23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xo 2">
    <w:altName w:val="Courier New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96B" w:rsidRDefault="00C2396B" w:rsidP="00C2396B">
      <w:r>
        <w:separator/>
      </w:r>
    </w:p>
  </w:footnote>
  <w:footnote w:type="continuationSeparator" w:id="0">
    <w:p w:rsidR="00C2396B" w:rsidRDefault="00C2396B" w:rsidP="00C239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96B" w:rsidRDefault="00E30973" w:rsidP="00E30973">
    <w:pPr>
      <w:pStyle w:val="Header"/>
      <w:tabs>
        <w:tab w:val="clear" w:pos="4536"/>
        <w:tab w:val="clear" w:pos="9072"/>
        <w:tab w:val="left" w:pos="7005"/>
      </w:tabs>
    </w:pP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0C321C3D" wp14:editId="79721AB6">
          <wp:simplePos x="0" y="0"/>
          <wp:positionH relativeFrom="column">
            <wp:posOffset>4834255</wp:posOffset>
          </wp:positionH>
          <wp:positionV relativeFrom="paragraph">
            <wp:posOffset>-85725</wp:posOffset>
          </wp:positionV>
          <wp:extent cx="1400175" cy="931545"/>
          <wp:effectExtent l="0" t="0" r="9525" b="190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9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222">
      <w:rPr>
        <w:noProof/>
        <w:lang w:eastAsia="tr-TR"/>
      </w:rPr>
      <w:drawing>
        <wp:anchor distT="0" distB="0" distL="114300" distR="114300" simplePos="0" relativeHeight="251660288" behindDoc="1" locked="0" layoutInCell="1" allowOverlap="1" wp14:anchorId="60A15200" wp14:editId="27D3C70F">
          <wp:simplePos x="0" y="0"/>
          <wp:positionH relativeFrom="column">
            <wp:posOffset>1719580</wp:posOffset>
          </wp:positionH>
          <wp:positionV relativeFrom="paragraph">
            <wp:posOffset>140970</wp:posOffset>
          </wp:positionV>
          <wp:extent cx="2232660" cy="847725"/>
          <wp:effectExtent l="0" t="0" r="0" b="9525"/>
          <wp:wrapThrough wrapText="bothSides">
            <wp:wrapPolygon edited="0">
              <wp:start x="0" y="0"/>
              <wp:lineTo x="0" y="21357"/>
              <wp:lineTo x="21379" y="21357"/>
              <wp:lineTo x="21379" y="0"/>
              <wp:lineTo x="0" y="0"/>
            </wp:wrapPolygon>
          </wp:wrapThrough>
          <wp:docPr id="1" name="Picture 1" descr="C:\Users\aay\AppData\Local\Temp\Rar$DI00.990\DEIK_STANDART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ay\AppData\Local\Temp\Rar$DI00.990\DEIK_STANDART_LOGO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66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222"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78DAFC9B" wp14:editId="0419C28B">
          <wp:simplePos x="0" y="0"/>
          <wp:positionH relativeFrom="column">
            <wp:posOffset>-471170</wp:posOffset>
          </wp:positionH>
          <wp:positionV relativeFrom="paragraph">
            <wp:posOffset>-86995</wp:posOffset>
          </wp:positionV>
          <wp:extent cx="1400175" cy="932815"/>
          <wp:effectExtent l="0" t="0" r="9525" b="635"/>
          <wp:wrapThrough wrapText="bothSides">
            <wp:wrapPolygon edited="0">
              <wp:start x="0" y="0"/>
              <wp:lineTo x="0" y="21174"/>
              <wp:lineTo x="21453" y="21174"/>
              <wp:lineTo x="21453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rkey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F14D5"/>
    <w:multiLevelType w:val="hybridMultilevel"/>
    <w:tmpl w:val="B67894B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B411E0"/>
    <w:multiLevelType w:val="hybridMultilevel"/>
    <w:tmpl w:val="D452D782"/>
    <w:lvl w:ilvl="0" w:tplc="041F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597"/>
    <w:rsid w:val="00025597"/>
    <w:rsid w:val="000A29F6"/>
    <w:rsid w:val="001468CA"/>
    <w:rsid w:val="002E5C19"/>
    <w:rsid w:val="003D15DC"/>
    <w:rsid w:val="00486377"/>
    <w:rsid w:val="005E0C44"/>
    <w:rsid w:val="00700222"/>
    <w:rsid w:val="0081771B"/>
    <w:rsid w:val="00830599"/>
    <w:rsid w:val="009107A7"/>
    <w:rsid w:val="00A56FC8"/>
    <w:rsid w:val="00A65F54"/>
    <w:rsid w:val="00B4321C"/>
    <w:rsid w:val="00BB3DE5"/>
    <w:rsid w:val="00C2396B"/>
    <w:rsid w:val="00E30973"/>
    <w:rsid w:val="00F30E9C"/>
    <w:rsid w:val="00F9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96B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9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96B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239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96B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6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39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96B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9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96B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239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96B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6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39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Alperen Ay</dc:creator>
  <cp:lastModifiedBy>Nurengiz Eski</cp:lastModifiedBy>
  <cp:revision>4</cp:revision>
  <cp:lastPrinted>2018-10-04T08:45:00Z</cp:lastPrinted>
  <dcterms:created xsi:type="dcterms:W3CDTF">2019-02-12T14:10:00Z</dcterms:created>
  <dcterms:modified xsi:type="dcterms:W3CDTF">2019-02-14T15:51:00Z</dcterms:modified>
</cp:coreProperties>
</file>