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11D2" w14:textId="2E8FB940" w:rsidR="006C5F9D" w:rsidRDefault="00454C44" w:rsidP="007618B0">
      <w:pPr>
        <w:spacing w:after="0" w:line="276" w:lineRule="auto"/>
        <w:ind w:right="-1" w:firstLine="360"/>
        <w:jc w:val="center"/>
        <w:rPr>
          <w:rFonts w:cstheme="minorHAnsi"/>
          <w:b/>
          <w:bCs/>
        </w:rPr>
      </w:pPr>
      <w:r>
        <w:rPr>
          <w:rFonts w:cstheme="minorHAnsi"/>
          <w:b/>
          <w:bCs/>
          <w:noProof/>
          <w:lang w:val="ru-RU" w:eastAsia="ru-RU"/>
        </w:rPr>
        <mc:AlternateContent>
          <mc:Choice Requires="wps">
            <w:drawing>
              <wp:anchor distT="0" distB="0" distL="114300" distR="114300" simplePos="0" relativeHeight="251661312" behindDoc="0" locked="0" layoutInCell="1" allowOverlap="1" wp14:anchorId="5AC2868B" wp14:editId="7008AD2E">
                <wp:simplePos x="0" y="0"/>
                <wp:positionH relativeFrom="column">
                  <wp:posOffset>-499745</wp:posOffset>
                </wp:positionH>
                <wp:positionV relativeFrom="paragraph">
                  <wp:posOffset>40005</wp:posOffset>
                </wp:positionV>
                <wp:extent cx="717005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170057"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7F35D9"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5pt,3.15pt" to="52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" strokecolor="#0070c0" strokeweight=".5pt">
                <v:stroke joinstyle="miter"/>
              </v:line>
            </w:pict>
          </mc:Fallback>
        </mc:AlternateContent>
      </w:r>
    </w:p>
    <w:p w14:paraId="75901994" w14:textId="0CF37158" w:rsidR="0081149E" w:rsidRPr="0081149E" w:rsidRDefault="0081149E" w:rsidP="0081149E">
      <w:pPr>
        <w:spacing w:after="0" w:line="276" w:lineRule="auto"/>
        <w:ind w:right="-1" w:firstLine="360"/>
        <w:jc w:val="center"/>
        <w:rPr>
          <w:rFonts w:cstheme="minorHAnsi"/>
          <w:b/>
          <w:bCs/>
        </w:rPr>
      </w:pPr>
      <w:r>
        <w:rPr>
          <w:rFonts w:cstheme="minorHAnsi"/>
          <w:b/>
          <w:bCs/>
        </w:rPr>
        <w:t>Gaga</w:t>
      </w:r>
      <w:r w:rsidRPr="0081149E">
        <w:rPr>
          <w:rFonts w:cstheme="minorHAnsi"/>
          <w:b/>
          <w:bCs/>
        </w:rPr>
        <w:t>uz</w:t>
      </w:r>
      <w:r>
        <w:rPr>
          <w:rFonts w:cstheme="minorHAnsi"/>
          <w:b/>
          <w:bCs/>
        </w:rPr>
        <w:t>i</w:t>
      </w:r>
      <w:r w:rsidRPr="0081149E">
        <w:rPr>
          <w:rFonts w:cstheme="minorHAnsi"/>
          <w:b/>
          <w:bCs/>
        </w:rPr>
        <w:t xml:space="preserve">ya Yatırım Forumu'nda </w:t>
      </w:r>
      <w:r w:rsidR="00090B02">
        <w:rPr>
          <w:rFonts w:cstheme="minorHAnsi"/>
          <w:b/>
          <w:bCs/>
        </w:rPr>
        <w:t>ikili</w:t>
      </w:r>
      <w:r w:rsidRPr="0081149E">
        <w:rPr>
          <w:rFonts w:cstheme="minorHAnsi"/>
          <w:b/>
          <w:bCs/>
        </w:rPr>
        <w:t xml:space="preserve"> B2B Toplantıları.</w:t>
      </w:r>
    </w:p>
    <w:p w14:paraId="05F284D9" w14:textId="77777777" w:rsidR="0081149E" w:rsidRDefault="0081149E" w:rsidP="0081149E">
      <w:pPr>
        <w:spacing w:after="0" w:line="276" w:lineRule="auto"/>
        <w:ind w:right="-1" w:firstLine="360"/>
        <w:jc w:val="center"/>
        <w:rPr>
          <w:rFonts w:cstheme="minorHAnsi"/>
          <w:b/>
          <w:bCs/>
        </w:rPr>
      </w:pPr>
      <w:r w:rsidRPr="0081149E">
        <w:rPr>
          <w:rFonts w:cstheme="minorHAnsi"/>
          <w:b/>
          <w:bCs/>
        </w:rPr>
        <w:t>Moldova-Türkiye İş Bağlantıları</w:t>
      </w:r>
    </w:p>
    <w:p w14:paraId="4E00C320" w14:textId="43DF1E25" w:rsidR="00E22152" w:rsidRPr="007618B0" w:rsidRDefault="0081149E" w:rsidP="0081149E">
      <w:pPr>
        <w:spacing w:after="0" w:line="276" w:lineRule="auto"/>
        <w:ind w:right="-1" w:firstLine="360"/>
        <w:jc w:val="center"/>
        <w:rPr>
          <w:rFonts w:cstheme="minorHAnsi"/>
          <w:b/>
          <w:bCs/>
        </w:rPr>
      </w:pPr>
      <w:r w:rsidRPr="0081149E">
        <w:rPr>
          <w:rFonts w:cstheme="minorHAnsi"/>
          <w:b/>
          <w:bCs/>
          <w:lang w:val="en-US"/>
        </w:rPr>
        <w:t xml:space="preserve">24 </w:t>
      </w:r>
      <w:r>
        <w:rPr>
          <w:rFonts w:cstheme="minorHAnsi"/>
          <w:b/>
          <w:bCs/>
          <w:lang w:val="tr-TR"/>
        </w:rPr>
        <w:t>Ekim</w:t>
      </w:r>
      <w:r w:rsidR="00E22152">
        <w:rPr>
          <w:rFonts w:cstheme="minorHAnsi"/>
          <w:b/>
          <w:bCs/>
        </w:rPr>
        <w:t xml:space="preserve"> 2020</w:t>
      </w:r>
    </w:p>
    <w:p w14:paraId="4B86D7F2" w14:textId="6DE5300D" w:rsidR="007618B0" w:rsidRDefault="0081149E" w:rsidP="00F65C16">
      <w:pPr>
        <w:spacing w:after="0" w:line="276" w:lineRule="auto"/>
        <w:ind w:right="-1" w:firstLine="360"/>
        <w:jc w:val="right"/>
        <w:rPr>
          <w:rFonts w:cstheme="minorHAnsi"/>
          <w:i/>
          <w:iCs/>
        </w:rPr>
      </w:pPr>
      <w:r>
        <w:rPr>
          <w:rFonts w:cstheme="minorHAnsi"/>
          <w:i/>
          <w:iCs/>
        </w:rPr>
        <w:t>Moldova Cumhuriyeti</w:t>
      </w:r>
      <w:r w:rsidR="00F65C16" w:rsidRPr="00F65C16">
        <w:rPr>
          <w:rFonts w:cstheme="minorHAnsi"/>
          <w:i/>
          <w:iCs/>
        </w:rPr>
        <w:t xml:space="preserve">, </w:t>
      </w:r>
      <w:r>
        <w:rPr>
          <w:rFonts w:cstheme="minorHAnsi"/>
          <w:i/>
          <w:iCs/>
        </w:rPr>
        <w:t>Komrat</w:t>
      </w:r>
    </w:p>
    <w:p w14:paraId="12C7262C" w14:textId="77777777" w:rsidR="00B32E5A" w:rsidRDefault="00B32E5A" w:rsidP="00111B9F">
      <w:pPr>
        <w:pStyle w:val="Default"/>
        <w:spacing w:line="276" w:lineRule="auto"/>
        <w:ind w:firstLine="720"/>
        <w:jc w:val="both"/>
        <w:rPr>
          <w:rFonts w:asciiTheme="minorHAnsi" w:hAnsiTheme="minorHAnsi" w:cstheme="minorHAnsi"/>
          <w:i/>
          <w:iCs/>
          <w:color w:val="auto"/>
          <w:sz w:val="22"/>
          <w:szCs w:val="22"/>
        </w:rPr>
      </w:pPr>
    </w:p>
    <w:p w14:paraId="176D8303" w14:textId="11DFFCAD" w:rsidR="00111B9F" w:rsidRDefault="00111B9F" w:rsidP="00111B9F">
      <w:pPr>
        <w:pStyle w:val="Default"/>
        <w:spacing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Gaga</w:t>
      </w:r>
      <w:r w:rsidRPr="00111B9F">
        <w:rPr>
          <w:rFonts w:asciiTheme="minorHAnsi" w:hAnsiTheme="minorHAnsi" w:cstheme="minorHAnsi"/>
          <w:color w:val="auto"/>
          <w:sz w:val="22"/>
          <w:szCs w:val="22"/>
        </w:rPr>
        <w:t>uz</w:t>
      </w:r>
      <w:r>
        <w:rPr>
          <w:rFonts w:asciiTheme="minorHAnsi" w:hAnsiTheme="minorHAnsi" w:cstheme="minorHAnsi"/>
          <w:color w:val="auto"/>
          <w:sz w:val="22"/>
          <w:szCs w:val="22"/>
        </w:rPr>
        <w:t>i</w:t>
      </w:r>
      <w:r w:rsidRPr="00111B9F">
        <w:rPr>
          <w:rFonts w:asciiTheme="minorHAnsi" w:hAnsiTheme="minorHAnsi" w:cstheme="minorHAnsi"/>
          <w:color w:val="auto"/>
          <w:sz w:val="22"/>
          <w:szCs w:val="22"/>
        </w:rPr>
        <w:t>ya Yatırım Forumu</w:t>
      </w:r>
      <w:r>
        <w:rPr>
          <w:rFonts w:asciiTheme="minorHAnsi" w:hAnsiTheme="minorHAnsi" w:cstheme="minorHAnsi"/>
          <w:color w:val="auto"/>
          <w:sz w:val="22"/>
          <w:szCs w:val="22"/>
        </w:rPr>
        <w:t>'nun organizatörleri, Türk iş adamlarını</w:t>
      </w:r>
      <w:r w:rsidRPr="00111B9F">
        <w:rPr>
          <w:rFonts w:asciiTheme="minorHAnsi" w:hAnsiTheme="minorHAnsi" w:cstheme="minorHAnsi"/>
          <w:color w:val="auto"/>
          <w:sz w:val="22"/>
          <w:szCs w:val="22"/>
        </w:rPr>
        <w:t xml:space="preserve"> “Moldova-Türkiye İş Bağlantıları” başlıklı bir B2B etkinliğine katılmaya davet ediyor.</w:t>
      </w:r>
    </w:p>
    <w:p w14:paraId="350FB52C" w14:textId="5F47BC4A" w:rsidR="00AB06AE" w:rsidRDefault="00F65C16" w:rsidP="00AB06AE">
      <w:pPr>
        <w:pStyle w:val="Default"/>
        <w:spacing w:line="276" w:lineRule="auto"/>
        <w:jc w:val="both"/>
        <w:rPr>
          <w:rFonts w:asciiTheme="minorHAnsi" w:hAnsiTheme="minorHAnsi" w:cstheme="minorHAnsi"/>
          <w:color w:val="auto"/>
          <w:sz w:val="22"/>
          <w:szCs w:val="22"/>
        </w:rPr>
      </w:pPr>
      <w:r>
        <w:rPr>
          <w:noProof/>
          <w:lang w:val="ru-RU" w:eastAsia="ru-RU"/>
        </w:rPr>
        <w:drawing>
          <wp:anchor distT="0" distB="0" distL="114300" distR="114300" simplePos="0" relativeHeight="251660288" behindDoc="0" locked="0" layoutInCell="1" allowOverlap="1" wp14:anchorId="4904ACCF" wp14:editId="6C0D1DB6">
            <wp:simplePos x="0" y="0"/>
            <wp:positionH relativeFrom="column">
              <wp:posOffset>3378563</wp:posOffset>
            </wp:positionH>
            <wp:positionV relativeFrom="paragraph">
              <wp:posOffset>163013</wp:posOffset>
            </wp:positionV>
            <wp:extent cx="2933700" cy="1407160"/>
            <wp:effectExtent l="0" t="0" r="0" b="2540"/>
            <wp:wrapSquare wrapText="bothSides"/>
            <wp:docPr id="25" name="Picture 25" descr="http://automotivemoldova.com/assets/img/2018/about/187-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ttp://automotivemoldova.com/assets/img/2018/about/187-min.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1407160"/>
                    </a:xfrm>
                    <a:prstGeom prst="rect">
                      <a:avLst/>
                    </a:prstGeom>
                    <a:noFill/>
                    <a:ln>
                      <a:noFill/>
                    </a:ln>
                  </pic:spPr>
                </pic:pic>
              </a:graphicData>
            </a:graphic>
          </wp:anchor>
        </w:drawing>
      </w:r>
    </w:p>
    <w:p w14:paraId="1E6EF78E" w14:textId="190060CA" w:rsidR="00AB06AE" w:rsidRDefault="006A3C07" w:rsidP="00C33612">
      <w:pPr>
        <w:spacing w:after="0" w:line="276" w:lineRule="auto"/>
        <w:ind w:right="-1" w:firstLine="360"/>
        <w:jc w:val="both"/>
        <w:rPr>
          <w:rFonts w:cstheme="minorHAnsi"/>
        </w:rPr>
      </w:pPr>
      <w:r w:rsidRPr="006A3C07">
        <w:rPr>
          <w:rFonts w:cstheme="minorHAnsi"/>
        </w:rPr>
        <w:t>“Moldova-Türkiye İş Bağlantıları”, Yatırım Forumu içinde özel bir alan içerecek ve Bire Bir Toplantılar formatında gerçekleşecektir. Etkinlik, toplamda hem Moldova hem de Türk şirketlerine iki ülke içinde veya bölgesel olarak işbirliği olanaklarını keşfetmek, bağlantılar veya pazarlar kurmak için bir araya gelme fırsatı sağlamaya yönelik bir girişimdir.</w:t>
      </w:r>
    </w:p>
    <w:p w14:paraId="3E8DDC02" w14:textId="77777777" w:rsidR="006A3C07" w:rsidRDefault="006A3C07" w:rsidP="00C33612">
      <w:pPr>
        <w:spacing w:after="0" w:line="276" w:lineRule="auto"/>
        <w:ind w:right="-1" w:firstLine="360"/>
        <w:jc w:val="both"/>
        <w:rPr>
          <w:rFonts w:cstheme="minorHAnsi"/>
        </w:rPr>
      </w:pPr>
    </w:p>
    <w:p w14:paraId="0ABE9DBA" w14:textId="721C58FF" w:rsidR="00B32E5A" w:rsidRDefault="006A3C07" w:rsidP="00B32E5A">
      <w:pPr>
        <w:spacing w:after="0" w:line="276" w:lineRule="auto"/>
        <w:ind w:right="-1" w:firstLine="360"/>
        <w:jc w:val="both"/>
        <w:rPr>
          <w:rFonts w:cstheme="minorHAnsi"/>
        </w:rPr>
      </w:pPr>
      <w:r>
        <w:rPr>
          <w:rFonts w:cstheme="minorHAnsi"/>
        </w:rPr>
        <w:t>Gaga</w:t>
      </w:r>
      <w:r w:rsidRPr="006A3C07">
        <w:rPr>
          <w:rFonts w:cstheme="minorHAnsi"/>
        </w:rPr>
        <w:t>uz</w:t>
      </w:r>
      <w:r>
        <w:rPr>
          <w:rFonts w:cstheme="minorHAnsi"/>
        </w:rPr>
        <w:t>i</w:t>
      </w:r>
      <w:r w:rsidRPr="006A3C07">
        <w:rPr>
          <w:rFonts w:cstheme="minorHAnsi"/>
        </w:rPr>
        <w:t xml:space="preserve">ya Yatırım Forumu bünyesindeki </w:t>
      </w:r>
      <w:r w:rsidR="00090B02">
        <w:rPr>
          <w:rFonts w:cstheme="minorHAnsi"/>
        </w:rPr>
        <w:t>ikili</w:t>
      </w:r>
      <w:r w:rsidRPr="006A3C07">
        <w:rPr>
          <w:rFonts w:cstheme="minorHAnsi"/>
        </w:rPr>
        <w:t xml:space="preserve"> B2B Toplantıları, iş çöpçatanlığı söz konusu olduğunda son derece özelleştirilmeyi hedefliyor. Organizasyon ekibi, ihtiyaçlarınıza göre hazırlanmış olacak ve iş durumunuza mükemmel uyumu ayarlayacaktır.</w:t>
      </w:r>
    </w:p>
    <w:p w14:paraId="4A615358" w14:textId="77777777" w:rsidR="00B32E5A" w:rsidRDefault="00B32E5A" w:rsidP="00B32E5A">
      <w:pPr>
        <w:spacing w:after="0" w:line="276" w:lineRule="auto"/>
        <w:ind w:right="-1" w:firstLine="360"/>
        <w:jc w:val="both"/>
        <w:rPr>
          <w:rFonts w:cstheme="minorHAnsi"/>
        </w:rPr>
      </w:pPr>
    </w:p>
    <w:p w14:paraId="76E24A46" w14:textId="4DB596A7" w:rsidR="00B32E5A" w:rsidRPr="00B32E5A" w:rsidRDefault="00B32E5A" w:rsidP="00B32E5A">
      <w:pPr>
        <w:spacing w:after="0" w:line="276" w:lineRule="auto"/>
        <w:ind w:right="-1" w:firstLine="360"/>
        <w:jc w:val="both"/>
        <w:rPr>
          <w:rFonts w:cstheme="minorHAnsi"/>
        </w:rPr>
      </w:pPr>
      <w:r w:rsidRPr="00B32E5A">
        <w:rPr>
          <w:rFonts w:cstheme="minorHAnsi"/>
        </w:rPr>
        <w:t>Aşağıdaki sektörlerde faaliyet gösteren veya ilgisi olan Türkiye'den katılımcılar kayıt formlarını göndermeye davet edilir:</w:t>
      </w:r>
    </w:p>
    <w:p w14:paraId="0E05361E" w14:textId="77777777" w:rsidR="00B32E5A" w:rsidRDefault="00B32E5A" w:rsidP="00B32E5A">
      <w:pPr>
        <w:pStyle w:val="a4"/>
        <w:spacing w:after="0" w:line="276" w:lineRule="auto"/>
        <w:ind w:right="-1"/>
        <w:rPr>
          <w:rFonts w:eastAsiaTheme="minorHAnsi" w:cstheme="minorHAnsi"/>
        </w:rPr>
      </w:pPr>
    </w:p>
    <w:p w14:paraId="12C958AB" w14:textId="77777777" w:rsidR="00B32E5A" w:rsidRPr="00B32E5A" w:rsidRDefault="00B32E5A" w:rsidP="00B32E5A">
      <w:pPr>
        <w:spacing w:after="0" w:line="276" w:lineRule="auto"/>
        <w:ind w:right="-1" w:firstLine="1134"/>
        <w:jc w:val="both"/>
        <w:rPr>
          <w:rFonts w:eastAsia="Times New Roman" w:cstheme="minorHAnsi"/>
          <w:b/>
          <w:bCs/>
        </w:rPr>
      </w:pPr>
      <w:r w:rsidRPr="00B32E5A">
        <w:rPr>
          <w:rFonts w:eastAsia="Times New Roman" w:cstheme="minorHAnsi"/>
          <w:b/>
          <w:bCs/>
        </w:rPr>
        <w:t>• Makine Yapımı, Metal İşleme ve Makineler</w:t>
      </w:r>
    </w:p>
    <w:p w14:paraId="515B4C6C" w14:textId="77777777" w:rsidR="00B32E5A" w:rsidRPr="00B32E5A" w:rsidRDefault="00B32E5A" w:rsidP="00B32E5A">
      <w:pPr>
        <w:spacing w:after="0" w:line="276" w:lineRule="auto"/>
        <w:ind w:right="-1" w:firstLine="1134"/>
        <w:jc w:val="both"/>
        <w:rPr>
          <w:rFonts w:eastAsia="Times New Roman" w:cstheme="minorHAnsi"/>
          <w:b/>
          <w:bCs/>
        </w:rPr>
      </w:pPr>
      <w:r w:rsidRPr="00B32E5A">
        <w:rPr>
          <w:rFonts w:eastAsia="Times New Roman" w:cstheme="minorHAnsi"/>
          <w:b/>
          <w:bCs/>
        </w:rPr>
        <w:t>• Elektrik - Elektronik</w:t>
      </w:r>
    </w:p>
    <w:p w14:paraId="368F9CD5" w14:textId="77777777" w:rsidR="00B32E5A" w:rsidRPr="00B32E5A" w:rsidRDefault="00B32E5A" w:rsidP="00B32E5A">
      <w:pPr>
        <w:spacing w:after="0" w:line="276" w:lineRule="auto"/>
        <w:ind w:right="-1" w:firstLine="1134"/>
        <w:jc w:val="both"/>
        <w:rPr>
          <w:rFonts w:eastAsia="Times New Roman" w:cstheme="minorHAnsi"/>
          <w:b/>
          <w:bCs/>
        </w:rPr>
      </w:pPr>
      <w:r w:rsidRPr="00B32E5A">
        <w:rPr>
          <w:rFonts w:eastAsia="Times New Roman" w:cstheme="minorHAnsi"/>
          <w:b/>
          <w:bCs/>
        </w:rPr>
        <w:t>• Plastik ve Kauçuk</w:t>
      </w:r>
    </w:p>
    <w:p w14:paraId="3E8069CD" w14:textId="77777777" w:rsidR="00B32E5A" w:rsidRPr="00B32E5A" w:rsidRDefault="00B32E5A" w:rsidP="00B32E5A">
      <w:pPr>
        <w:spacing w:after="0" w:line="276" w:lineRule="auto"/>
        <w:ind w:right="-1" w:firstLine="1134"/>
        <w:jc w:val="both"/>
        <w:rPr>
          <w:rFonts w:eastAsia="Times New Roman" w:cstheme="minorHAnsi"/>
          <w:b/>
          <w:bCs/>
        </w:rPr>
      </w:pPr>
      <w:r w:rsidRPr="00B32E5A">
        <w:rPr>
          <w:rFonts w:eastAsia="Times New Roman" w:cstheme="minorHAnsi"/>
          <w:b/>
          <w:bCs/>
        </w:rPr>
        <w:t>• Tekstil ve Konfeksiyon</w:t>
      </w:r>
    </w:p>
    <w:p w14:paraId="1D9F32D0" w14:textId="5F67AFD1" w:rsidR="00E64816" w:rsidRDefault="00B32E5A" w:rsidP="00B32E5A">
      <w:pPr>
        <w:spacing w:after="0" w:line="276" w:lineRule="auto"/>
        <w:ind w:right="-1" w:firstLine="1134"/>
        <w:jc w:val="both"/>
        <w:rPr>
          <w:rFonts w:eastAsia="Times New Roman" w:cstheme="minorHAnsi"/>
          <w:b/>
          <w:bCs/>
        </w:rPr>
      </w:pPr>
      <w:r w:rsidRPr="00B32E5A">
        <w:rPr>
          <w:rFonts w:eastAsia="Times New Roman" w:cstheme="minorHAnsi"/>
          <w:b/>
          <w:bCs/>
        </w:rPr>
        <w:t>• Tarımsal gıda tedariki</w:t>
      </w:r>
    </w:p>
    <w:p w14:paraId="27D0D6AB" w14:textId="77777777" w:rsidR="00B32E5A" w:rsidRDefault="00B32E5A" w:rsidP="00B32E5A">
      <w:pPr>
        <w:spacing w:after="0" w:line="276" w:lineRule="auto"/>
        <w:ind w:right="-1"/>
        <w:jc w:val="both"/>
        <w:rPr>
          <w:rFonts w:cstheme="minorHAnsi"/>
          <w:b/>
          <w:bCs/>
        </w:rPr>
      </w:pPr>
    </w:p>
    <w:p w14:paraId="6FAEC888" w14:textId="77777777" w:rsidR="00B32E5A" w:rsidRPr="00B32E5A" w:rsidRDefault="00B32E5A" w:rsidP="00B32E5A">
      <w:pPr>
        <w:spacing w:after="0" w:line="276" w:lineRule="auto"/>
        <w:ind w:firstLine="720"/>
        <w:jc w:val="both"/>
        <w:rPr>
          <w:rFonts w:cstheme="minorHAnsi"/>
        </w:rPr>
      </w:pPr>
      <w:r w:rsidRPr="00B32E5A">
        <w:rPr>
          <w:rFonts w:cstheme="minorHAnsi"/>
        </w:rPr>
        <w:t>Katılımcılar için rehber:</w:t>
      </w:r>
    </w:p>
    <w:p w14:paraId="1F500A0F" w14:textId="77777777" w:rsidR="00B32E5A" w:rsidRPr="00B32E5A" w:rsidRDefault="00B32E5A" w:rsidP="00B32E5A">
      <w:pPr>
        <w:spacing w:after="0" w:line="276" w:lineRule="auto"/>
        <w:ind w:firstLine="720"/>
        <w:jc w:val="both"/>
        <w:rPr>
          <w:rFonts w:cstheme="minorHAnsi"/>
        </w:rPr>
      </w:pPr>
    </w:p>
    <w:p w14:paraId="5C9EB6A4" w14:textId="77777777" w:rsidR="00B32E5A" w:rsidRPr="00B32E5A" w:rsidRDefault="00B32E5A" w:rsidP="003C3222">
      <w:pPr>
        <w:spacing w:after="0" w:line="276" w:lineRule="auto"/>
        <w:ind w:firstLine="720"/>
        <w:jc w:val="both"/>
        <w:rPr>
          <w:rFonts w:cstheme="minorHAnsi"/>
        </w:rPr>
      </w:pPr>
      <w:r w:rsidRPr="00B32E5A">
        <w:rPr>
          <w:rFonts w:cstheme="minorHAnsi"/>
        </w:rPr>
        <w:t>Kayıt formunda katılımcılar işlerinin profilini ve ilgilendikleri işbirliği türünü tanımlarlar.</w:t>
      </w:r>
    </w:p>
    <w:p w14:paraId="4FD19F92" w14:textId="7F15DF06" w:rsidR="00B32E5A" w:rsidRPr="00B32E5A" w:rsidRDefault="00B32E5A" w:rsidP="003C3222">
      <w:pPr>
        <w:spacing w:after="0" w:line="276" w:lineRule="auto"/>
        <w:ind w:firstLine="720"/>
        <w:jc w:val="both"/>
        <w:rPr>
          <w:rFonts w:cstheme="minorHAnsi"/>
        </w:rPr>
      </w:pPr>
      <w:r w:rsidRPr="00B32E5A">
        <w:rPr>
          <w:rFonts w:cstheme="minorHAnsi"/>
        </w:rPr>
        <w:t>Verileri ekibimiz tarafından saklanır ve yalnızca eşleştirme amacıyla kullanılır. En iyi eşleşen Moldova şirketleri, etkinlikten önce bir toplantı programında Türk katılımcılara önerilecek</w:t>
      </w:r>
      <w:r w:rsidR="003C3222">
        <w:rPr>
          <w:rFonts w:cstheme="minorHAnsi"/>
        </w:rPr>
        <w:t>tir</w:t>
      </w:r>
      <w:r w:rsidRPr="00B32E5A">
        <w:rPr>
          <w:rFonts w:cstheme="minorHAnsi"/>
        </w:rPr>
        <w:t>.</w:t>
      </w:r>
    </w:p>
    <w:p w14:paraId="311B477A" w14:textId="0519D3E2" w:rsidR="00B32E5A" w:rsidRPr="00C33612" w:rsidRDefault="00B32E5A" w:rsidP="003C3222">
      <w:pPr>
        <w:spacing w:after="0" w:line="276" w:lineRule="auto"/>
        <w:ind w:firstLine="720"/>
        <w:jc w:val="both"/>
        <w:rPr>
          <w:rFonts w:cstheme="minorHAnsi"/>
        </w:rPr>
      </w:pPr>
      <w:r w:rsidRPr="00B32E5A">
        <w:rPr>
          <w:rFonts w:cstheme="minorHAnsi"/>
        </w:rPr>
        <w:t>24 Ekim'de etiketli masalarda önceden düzenlenmiş 20 dakikalık bireysel toplantılar düzenlenecek.</w:t>
      </w:r>
    </w:p>
    <w:p w14:paraId="1C92D8A8" w14:textId="77777777" w:rsidR="00B32E5A" w:rsidRDefault="00B32E5A" w:rsidP="003C3222">
      <w:pPr>
        <w:spacing w:after="0" w:line="276" w:lineRule="auto"/>
        <w:ind w:firstLine="720"/>
        <w:jc w:val="both"/>
        <w:rPr>
          <w:rFonts w:cstheme="minorHAnsi"/>
        </w:rPr>
      </w:pPr>
      <w:r w:rsidRPr="00B32E5A">
        <w:rPr>
          <w:rFonts w:cstheme="minorHAnsi"/>
        </w:rPr>
        <w:t>Toplantılar İngilizce yapılacaktır, ancak kayıt formunda belirtilmesi halinde Türkçeye tercümesi sağlanacaktır.</w:t>
      </w:r>
    </w:p>
    <w:p w14:paraId="4AE22B64" w14:textId="77777777" w:rsidR="003C3222" w:rsidRPr="00B32E5A" w:rsidRDefault="003C3222" w:rsidP="003C3222">
      <w:pPr>
        <w:spacing w:after="0" w:line="276" w:lineRule="auto"/>
        <w:ind w:firstLine="720"/>
        <w:jc w:val="both"/>
        <w:rPr>
          <w:rFonts w:cstheme="minorHAnsi"/>
        </w:rPr>
      </w:pPr>
    </w:p>
    <w:p w14:paraId="488E5476" w14:textId="77777777" w:rsidR="00B32E5A" w:rsidRPr="00B32E5A" w:rsidRDefault="00B32E5A" w:rsidP="003C3222">
      <w:pPr>
        <w:spacing w:after="0" w:line="276" w:lineRule="auto"/>
        <w:ind w:firstLine="720"/>
        <w:jc w:val="both"/>
        <w:rPr>
          <w:rFonts w:cstheme="minorHAnsi"/>
        </w:rPr>
      </w:pPr>
    </w:p>
    <w:p w14:paraId="138F2153" w14:textId="174B0BE3" w:rsidR="00C33612" w:rsidRPr="003C3222" w:rsidRDefault="00B32E5A" w:rsidP="003C3222">
      <w:pPr>
        <w:spacing w:after="0" w:line="276" w:lineRule="auto"/>
        <w:ind w:firstLine="720"/>
        <w:jc w:val="both"/>
        <w:rPr>
          <w:rFonts w:cstheme="minorHAnsi"/>
          <w:i/>
        </w:rPr>
      </w:pPr>
      <w:r w:rsidRPr="003C3222">
        <w:rPr>
          <w:rFonts w:cstheme="minorHAnsi"/>
          <w:i/>
        </w:rPr>
        <w:t>İş portföyünüzü genişletmek ve uluslararası tedarikçi ağınızı genişletmek için bu fırsatı kaçırmayın!</w:t>
      </w:r>
    </w:p>
    <w:p w14:paraId="3513AED9" w14:textId="77777777" w:rsidR="00B32E5A" w:rsidRDefault="00B32E5A" w:rsidP="00B32E5A">
      <w:pPr>
        <w:spacing w:after="0" w:line="276" w:lineRule="auto"/>
        <w:ind w:right="-1"/>
        <w:jc w:val="both"/>
        <w:rPr>
          <w:rFonts w:cstheme="minorHAnsi"/>
        </w:rPr>
      </w:pPr>
    </w:p>
    <w:p w14:paraId="49EC2828" w14:textId="59F64C58" w:rsidR="00B32E5A" w:rsidRDefault="00B32E5A" w:rsidP="00AB06AE">
      <w:pPr>
        <w:spacing w:after="0" w:line="276" w:lineRule="auto"/>
        <w:ind w:right="-1"/>
        <w:rPr>
          <w:rFonts w:cstheme="minorHAnsi"/>
          <w:b/>
          <w:bCs/>
        </w:rPr>
      </w:pPr>
      <w:r>
        <w:rPr>
          <w:rFonts w:cstheme="minorHAnsi"/>
          <w:b/>
          <w:bCs/>
        </w:rPr>
        <w:t>Buradan kaydolabilirsiniz</w:t>
      </w:r>
      <w:r w:rsidRPr="00B32E5A">
        <w:rPr>
          <w:rFonts w:cstheme="minorHAnsi"/>
          <w:b/>
          <w:bCs/>
        </w:rPr>
        <w:t>:</w:t>
      </w:r>
    </w:p>
    <w:p w14:paraId="54676FF6" w14:textId="03CD6D69" w:rsidR="00C33612" w:rsidRPr="00C33612" w:rsidRDefault="00372D47" w:rsidP="00AB06AE">
      <w:pPr>
        <w:spacing w:after="0" w:line="276" w:lineRule="auto"/>
        <w:ind w:right="-1"/>
        <w:rPr>
          <w:rFonts w:cstheme="minorHAnsi"/>
          <w:b/>
          <w:bCs/>
        </w:rPr>
      </w:pPr>
      <w:hyperlink r:id="rId8" w:history="1">
        <w:r w:rsidR="003822DC" w:rsidRPr="00C97751">
          <w:rPr>
            <w:rStyle w:val="a9"/>
            <w:rFonts w:cstheme="minorHAnsi"/>
            <w:b/>
            <w:bCs/>
          </w:rPr>
          <w:t>https://docs.google.com/forms/d/1oCmighxKj9xgXossetKcFGZxYGYGpwDCCi_YNs2L_dg/edit?ts=5f7dba50</w:t>
        </w:r>
      </w:hyperlink>
      <w:r w:rsidR="003822DC">
        <w:rPr>
          <w:rFonts w:cstheme="minorHAnsi"/>
          <w:b/>
          <w:bCs/>
        </w:rPr>
        <w:t xml:space="preserve"> </w:t>
      </w:r>
    </w:p>
    <w:sectPr w:rsidR="00C33612" w:rsidRPr="00C33612" w:rsidSect="006C5F9D">
      <w:headerReference w:type="default" r:id="rId9"/>
      <w:footerReference w:type="default" r:id="rId10"/>
      <w:pgSz w:w="11906" w:h="16838"/>
      <w:pgMar w:top="1440" w:right="991" w:bottom="142"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A6ACC" w14:textId="77777777" w:rsidR="00372D47" w:rsidRDefault="00372D47" w:rsidP="003822DC">
      <w:pPr>
        <w:spacing w:after="0" w:line="240" w:lineRule="auto"/>
      </w:pPr>
      <w:r>
        <w:separator/>
      </w:r>
    </w:p>
  </w:endnote>
  <w:endnote w:type="continuationSeparator" w:id="0">
    <w:p w14:paraId="32D2DBAD" w14:textId="77777777" w:rsidR="00372D47" w:rsidRDefault="00372D47" w:rsidP="0038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9BE5" w14:textId="03CF3061" w:rsidR="006C5F9D" w:rsidRDefault="006C5F9D" w:rsidP="006C5F9D">
    <w:pPr>
      <w:pStyle w:val="a7"/>
      <w:ind w:hanging="993"/>
    </w:pPr>
    <w:r>
      <w:rPr>
        <w:noProof/>
        <w:lang w:val="ru-RU" w:eastAsia="ru-RU"/>
      </w:rPr>
      <w:drawing>
        <wp:anchor distT="0" distB="0" distL="114300" distR="114300" simplePos="0" relativeHeight="251660288" behindDoc="0" locked="0" layoutInCell="1" allowOverlap="1" wp14:anchorId="66E7A861" wp14:editId="147C0E64">
          <wp:simplePos x="0" y="0"/>
          <wp:positionH relativeFrom="column">
            <wp:posOffset>-804727</wp:posOffset>
          </wp:positionH>
          <wp:positionV relativeFrom="paragraph">
            <wp:posOffset>-103142</wp:posOffset>
          </wp:positionV>
          <wp:extent cx="8296700" cy="833120"/>
          <wp:effectExtent l="0" t="0" r="0" b="0"/>
          <wp:wrapSquare wrapText="bothSides"/>
          <wp:docPr id="24" name="Picture 4">
            <a:extLst xmlns:a="http://schemas.openxmlformats.org/drawingml/2006/main">
              <a:ext uri="{FF2B5EF4-FFF2-40B4-BE49-F238E27FC236}">
                <a16:creationId xmlns:a16="http://schemas.microsoft.com/office/drawing/2014/main" id="{5FDF174F-5D42-8040-B05D-C0785CF43F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DF174F-5D42-8040-B05D-C0785CF43F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96700" cy="833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91599" w14:textId="77777777" w:rsidR="00372D47" w:rsidRDefault="00372D47" w:rsidP="003822DC">
      <w:pPr>
        <w:spacing w:after="0" w:line="240" w:lineRule="auto"/>
      </w:pPr>
      <w:r>
        <w:separator/>
      </w:r>
    </w:p>
  </w:footnote>
  <w:footnote w:type="continuationSeparator" w:id="0">
    <w:p w14:paraId="086A4433" w14:textId="77777777" w:rsidR="00372D47" w:rsidRDefault="00372D47" w:rsidP="0038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DF5D" w14:textId="29F2747D" w:rsidR="002D2682" w:rsidRDefault="008C61CB">
    <w:pPr>
      <w:pStyle w:val="a5"/>
    </w:pPr>
    <w:r>
      <w:rPr>
        <w:noProof/>
        <w:lang w:val="ru-RU" w:eastAsia="ru-RU"/>
      </w:rPr>
      <w:drawing>
        <wp:anchor distT="0" distB="0" distL="114300" distR="114300" simplePos="0" relativeHeight="251659264" behindDoc="1" locked="0" layoutInCell="1" allowOverlap="1" wp14:anchorId="7A0123EF" wp14:editId="55E10903">
          <wp:simplePos x="0" y="0"/>
          <wp:positionH relativeFrom="column">
            <wp:posOffset>341358</wp:posOffset>
          </wp:positionH>
          <wp:positionV relativeFrom="paragraph">
            <wp:posOffset>-368300</wp:posOffset>
          </wp:positionV>
          <wp:extent cx="768985" cy="798195"/>
          <wp:effectExtent l="0" t="0" r="0" b="1905"/>
          <wp:wrapTight wrapText="bothSides">
            <wp:wrapPolygon edited="0">
              <wp:start x="0" y="0"/>
              <wp:lineTo x="0" y="21136"/>
              <wp:lineTo x="20869" y="21136"/>
              <wp:lineTo x="20869" y="0"/>
              <wp:lineTo x="0" y="0"/>
            </wp:wrapPolygon>
          </wp:wrapTight>
          <wp:docPr id="22" name="Рисунок 5"/>
          <wp:cNvGraphicFramePr/>
          <a:graphic xmlns:a="http://schemas.openxmlformats.org/drawingml/2006/main">
            <a:graphicData uri="http://schemas.openxmlformats.org/drawingml/2006/picture">
              <pic:pic xmlns:pic="http://schemas.openxmlformats.org/drawingml/2006/picture">
                <pic:nvPicPr>
                  <pic:cNvPr id="1" name="Рисунок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9819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633280">
      <w:rPr>
        <w:noProof/>
        <w:lang w:val="ru-RU" w:eastAsia="ru-RU"/>
      </w:rPr>
      <w:drawing>
        <wp:anchor distT="0" distB="0" distL="114300" distR="114300" simplePos="0" relativeHeight="251661312" behindDoc="0" locked="0" layoutInCell="1" allowOverlap="1" wp14:anchorId="63D086BA" wp14:editId="4C3A47A9">
          <wp:simplePos x="0" y="0"/>
          <wp:positionH relativeFrom="column">
            <wp:posOffset>3259183</wp:posOffset>
          </wp:positionH>
          <wp:positionV relativeFrom="paragraph">
            <wp:posOffset>-275862</wp:posOffset>
          </wp:positionV>
          <wp:extent cx="2772229" cy="7053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72229" cy="705334"/>
                  </a:xfrm>
                  <a:prstGeom prst="rect">
                    <a:avLst/>
                  </a:prstGeom>
                </pic:spPr>
              </pic:pic>
            </a:graphicData>
          </a:graphic>
        </wp:anchor>
      </w:drawing>
    </w:r>
    <w:r w:rsidR="00633280">
      <w:rPr>
        <w:noProof/>
        <w:lang w:val="ru-RU" w:eastAsia="ru-RU"/>
      </w:rPr>
      <w:drawing>
        <wp:anchor distT="0" distB="0" distL="114300" distR="114300" simplePos="0" relativeHeight="251658240" behindDoc="0" locked="0" layoutInCell="1" allowOverlap="1" wp14:anchorId="6756A75A" wp14:editId="254A3536">
          <wp:simplePos x="0" y="0"/>
          <wp:positionH relativeFrom="column">
            <wp:posOffset>1347379</wp:posOffset>
          </wp:positionH>
          <wp:positionV relativeFrom="paragraph">
            <wp:posOffset>-220980</wp:posOffset>
          </wp:positionV>
          <wp:extent cx="1551316" cy="553907"/>
          <wp:effectExtent l="0" t="0" r="0" b="0"/>
          <wp:wrapSquare wrapText="bothSides"/>
          <wp:docPr id="23" name="Picture 23">
            <a:extLst xmlns:a="http://schemas.openxmlformats.org/drawingml/2006/main">
              <a:ext uri="{FF2B5EF4-FFF2-40B4-BE49-F238E27FC236}">
                <a16:creationId xmlns:a16="http://schemas.microsoft.com/office/drawing/2014/main" id="{A1D5A050-7531-4443-90F9-D522FBC1B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1D5A050-7531-4443-90F9-D522FBC1BDB1}"/>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551316" cy="5539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C88"/>
    <w:multiLevelType w:val="hybridMultilevel"/>
    <w:tmpl w:val="654A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67DB1"/>
    <w:multiLevelType w:val="hybridMultilevel"/>
    <w:tmpl w:val="0A4C5230"/>
    <w:lvl w:ilvl="0" w:tplc="C7ACB6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313C5"/>
    <w:multiLevelType w:val="hybridMultilevel"/>
    <w:tmpl w:val="516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A55C1"/>
    <w:multiLevelType w:val="hybridMultilevel"/>
    <w:tmpl w:val="11BCA9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592"/>
    <w:rsid w:val="00081CEB"/>
    <w:rsid w:val="00090B02"/>
    <w:rsid w:val="00111B9F"/>
    <w:rsid w:val="0020191E"/>
    <w:rsid w:val="002D2682"/>
    <w:rsid w:val="002E17DE"/>
    <w:rsid w:val="00372D47"/>
    <w:rsid w:val="003822DC"/>
    <w:rsid w:val="003C3222"/>
    <w:rsid w:val="003D514C"/>
    <w:rsid w:val="00454C44"/>
    <w:rsid w:val="004D3FE6"/>
    <w:rsid w:val="00633280"/>
    <w:rsid w:val="006A3C07"/>
    <w:rsid w:val="006C5F9D"/>
    <w:rsid w:val="007618B0"/>
    <w:rsid w:val="00770DB7"/>
    <w:rsid w:val="0081149E"/>
    <w:rsid w:val="008C61CB"/>
    <w:rsid w:val="00915592"/>
    <w:rsid w:val="00A00082"/>
    <w:rsid w:val="00A55FE8"/>
    <w:rsid w:val="00AB06AE"/>
    <w:rsid w:val="00B15481"/>
    <w:rsid w:val="00B32E5A"/>
    <w:rsid w:val="00B525EE"/>
    <w:rsid w:val="00C33612"/>
    <w:rsid w:val="00E22152"/>
    <w:rsid w:val="00E64816"/>
    <w:rsid w:val="00F65C16"/>
    <w:rsid w:val="00FA49AB"/>
    <w:rsid w:val="00FD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5098"/>
  <w15:docId w15:val="{11BA9175-6259-4C9E-925A-48E5505D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8B0"/>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5EE"/>
    <w:rPr>
      <w:rFonts w:eastAsia="Times New Roman"/>
      <w:sz w:val="22"/>
      <w:szCs w:val="22"/>
      <w:lang w:val="ru-RU" w:eastAsia="ru-RU"/>
    </w:rPr>
  </w:style>
  <w:style w:type="paragraph" w:styleId="a4">
    <w:name w:val="List Paragraph"/>
    <w:basedOn w:val="a"/>
    <w:uiPriority w:val="34"/>
    <w:qFormat/>
    <w:rsid w:val="00B525EE"/>
    <w:pPr>
      <w:ind w:left="720"/>
      <w:contextualSpacing/>
    </w:pPr>
    <w:rPr>
      <w:rFonts w:eastAsia="Times New Roman"/>
    </w:rPr>
  </w:style>
  <w:style w:type="paragraph" w:customStyle="1" w:styleId="Default">
    <w:name w:val="Default"/>
    <w:rsid w:val="007618B0"/>
    <w:pPr>
      <w:autoSpaceDE w:val="0"/>
      <w:autoSpaceDN w:val="0"/>
      <w:adjustRightInd w:val="0"/>
    </w:pPr>
    <w:rPr>
      <w:rFonts w:ascii="Arial" w:eastAsiaTheme="minorHAnsi" w:hAnsi="Arial" w:cs="Arial"/>
      <w:color w:val="000000"/>
      <w:sz w:val="24"/>
      <w:szCs w:val="24"/>
    </w:rPr>
  </w:style>
  <w:style w:type="paragraph" w:styleId="a5">
    <w:name w:val="header"/>
    <w:basedOn w:val="a"/>
    <w:link w:val="a6"/>
    <w:uiPriority w:val="99"/>
    <w:unhideWhenUsed/>
    <w:rsid w:val="003822DC"/>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3822DC"/>
    <w:rPr>
      <w:rFonts w:asciiTheme="minorHAnsi" w:eastAsiaTheme="minorHAnsi" w:hAnsiTheme="minorHAnsi" w:cstheme="minorBidi"/>
      <w:sz w:val="22"/>
      <w:szCs w:val="22"/>
    </w:rPr>
  </w:style>
  <w:style w:type="paragraph" w:styleId="a7">
    <w:name w:val="footer"/>
    <w:basedOn w:val="a"/>
    <w:link w:val="a8"/>
    <w:uiPriority w:val="99"/>
    <w:unhideWhenUsed/>
    <w:rsid w:val="003822DC"/>
    <w:pPr>
      <w:tabs>
        <w:tab w:val="center" w:pos="4513"/>
        <w:tab w:val="right" w:pos="9026"/>
      </w:tabs>
      <w:spacing w:after="0" w:line="240" w:lineRule="auto"/>
    </w:pPr>
  </w:style>
  <w:style w:type="character" w:customStyle="1" w:styleId="a8">
    <w:name w:val="Нижний колонтитул Знак"/>
    <w:basedOn w:val="a0"/>
    <w:link w:val="a7"/>
    <w:uiPriority w:val="99"/>
    <w:rsid w:val="003822DC"/>
    <w:rPr>
      <w:rFonts w:asciiTheme="minorHAnsi" w:eastAsiaTheme="minorHAnsi" w:hAnsiTheme="minorHAnsi" w:cstheme="minorBidi"/>
      <w:sz w:val="22"/>
      <w:szCs w:val="22"/>
    </w:rPr>
  </w:style>
  <w:style w:type="character" w:styleId="a9">
    <w:name w:val="Hyperlink"/>
    <w:basedOn w:val="a0"/>
    <w:uiPriority w:val="99"/>
    <w:unhideWhenUsed/>
    <w:rsid w:val="003822DC"/>
    <w:rPr>
      <w:color w:val="0563C1" w:themeColor="hyperlink"/>
      <w:u w:val="single"/>
    </w:rPr>
  </w:style>
  <w:style w:type="character" w:customStyle="1" w:styleId="1">
    <w:name w:val="Неразрешенное упоминание1"/>
    <w:basedOn w:val="a0"/>
    <w:uiPriority w:val="99"/>
    <w:semiHidden/>
    <w:unhideWhenUsed/>
    <w:rsid w:val="003822DC"/>
    <w:rPr>
      <w:color w:val="605E5C"/>
      <w:shd w:val="clear" w:color="auto" w:fill="E1DFDD"/>
    </w:rPr>
  </w:style>
  <w:style w:type="character" w:styleId="aa">
    <w:name w:val="FollowedHyperlink"/>
    <w:basedOn w:val="a0"/>
    <w:uiPriority w:val="99"/>
    <w:semiHidden/>
    <w:unhideWhenUsed/>
    <w:rsid w:val="00382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oCmighxKj9xgXossetKcFGZxYGYGpwDCCi_YNs2L_dg/edit?ts=5f7dba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Litvinciuc, Mihai GIZ MD</dc:creator>
  <cp:lastModifiedBy>Admin</cp:lastModifiedBy>
  <cp:revision>3</cp:revision>
  <dcterms:created xsi:type="dcterms:W3CDTF">2020-10-12T05:56:00Z</dcterms:created>
  <dcterms:modified xsi:type="dcterms:W3CDTF">2020-10-12T05:58:00Z</dcterms:modified>
</cp:coreProperties>
</file>