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2E" w:rsidRPr="00E5042E" w:rsidRDefault="00E5042E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i/>
        </w:rPr>
      </w:pPr>
      <w:r w:rsidRPr="00E5042E">
        <w:rPr>
          <w:rStyle w:val="Strong"/>
          <w:rFonts w:ascii="Arial" w:hAnsi="Arial" w:cs="Arial"/>
          <w:i/>
        </w:rPr>
        <w:t>EK:</w:t>
      </w:r>
      <w:bookmarkStart w:id="0" w:name="_GoBack"/>
      <w:bookmarkEnd w:id="0"/>
    </w:p>
    <w:p w:rsidR="00E5042E" w:rsidRDefault="00E5042E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:rsidR="00E5042E" w:rsidRDefault="00E5042E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:rsidR="00E5042E" w:rsidRDefault="00E5042E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Style w:val="Strong"/>
          <w:rFonts w:ascii="Arial" w:hAnsi="Arial" w:cs="Arial"/>
        </w:rPr>
        <w:t>Ministry</w:t>
      </w:r>
      <w:proofErr w:type="spellEnd"/>
      <w:r w:rsidRPr="008E7723">
        <w:rPr>
          <w:rStyle w:val="Strong"/>
          <w:rFonts w:ascii="Arial" w:hAnsi="Arial" w:cs="Arial"/>
        </w:rPr>
        <w:t xml:space="preserve"> of </w:t>
      </w:r>
      <w:proofErr w:type="spellStart"/>
      <w:r w:rsidRPr="008E7723">
        <w:rPr>
          <w:rStyle w:val="Strong"/>
          <w:rFonts w:ascii="Arial" w:hAnsi="Arial" w:cs="Arial"/>
        </w:rPr>
        <w:t>Health</w:t>
      </w:r>
      <w:proofErr w:type="spellEnd"/>
      <w:r w:rsidRPr="008E7723">
        <w:rPr>
          <w:rStyle w:val="Strong"/>
          <w:rFonts w:ascii="Arial" w:hAnsi="Arial" w:cs="Arial"/>
        </w:rPr>
        <w:t xml:space="preserve"> of </w:t>
      </w:r>
      <w:proofErr w:type="spellStart"/>
      <w:r w:rsidRPr="008E7723">
        <w:rPr>
          <w:rStyle w:val="Strong"/>
          <w:rFonts w:ascii="Arial" w:hAnsi="Arial" w:cs="Arial"/>
        </w:rPr>
        <w:t>the</w:t>
      </w:r>
      <w:proofErr w:type="spellEnd"/>
      <w:r w:rsidRPr="008E7723">
        <w:rPr>
          <w:rStyle w:val="Strong"/>
          <w:rFonts w:ascii="Arial" w:hAnsi="Arial" w:cs="Arial"/>
        </w:rPr>
        <w:t xml:space="preserve"> RK: </w:t>
      </w:r>
      <w:proofErr w:type="spellStart"/>
      <w:r w:rsidRPr="008E7723">
        <w:rPr>
          <w:rStyle w:val="Strong"/>
          <w:rFonts w:ascii="Arial" w:hAnsi="Arial" w:cs="Arial"/>
        </w:rPr>
        <w:t>instead</w:t>
      </w:r>
      <w:proofErr w:type="spellEnd"/>
      <w:r w:rsidRPr="008E7723">
        <w:rPr>
          <w:rStyle w:val="Strong"/>
          <w:rFonts w:ascii="Arial" w:hAnsi="Arial" w:cs="Arial"/>
        </w:rPr>
        <w:t xml:space="preserve"> of 40 </w:t>
      </w:r>
      <w:proofErr w:type="spellStart"/>
      <w:r w:rsidRPr="008E7723">
        <w:rPr>
          <w:rStyle w:val="Strong"/>
          <w:rFonts w:ascii="Arial" w:hAnsi="Arial" w:cs="Arial"/>
        </w:rPr>
        <w:t>obsolete</w:t>
      </w:r>
      <w:proofErr w:type="spellEnd"/>
      <w:r w:rsidR="00874184" w:rsidRPr="008E7723">
        <w:rPr>
          <w:rStyle w:val="Strong"/>
          <w:rFonts w:ascii="Arial" w:hAnsi="Arial" w:cs="Arial"/>
        </w:rPr>
        <w:t xml:space="preserve"> </w:t>
      </w:r>
      <w:proofErr w:type="spellStart"/>
      <w:r w:rsidRPr="008E7723">
        <w:rPr>
          <w:rStyle w:val="Strong"/>
          <w:rFonts w:ascii="Arial" w:hAnsi="Arial" w:cs="Arial"/>
        </w:rPr>
        <w:t>facilities</w:t>
      </w:r>
      <w:proofErr w:type="spellEnd"/>
      <w:r w:rsidRPr="008E7723">
        <w:rPr>
          <w:rStyle w:val="Strong"/>
          <w:rFonts w:ascii="Arial" w:hAnsi="Arial" w:cs="Arial"/>
        </w:rPr>
        <w:t xml:space="preserve">, 16 </w:t>
      </w:r>
      <w:proofErr w:type="spellStart"/>
      <w:r w:rsidRPr="008E7723">
        <w:rPr>
          <w:rStyle w:val="Strong"/>
          <w:rFonts w:ascii="Arial" w:hAnsi="Arial" w:cs="Arial"/>
        </w:rPr>
        <w:t>multi</w:t>
      </w:r>
      <w:proofErr w:type="spellEnd"/>
      <w:r w:rsidR="00874184" w:rsidRPr="008E7723">
        <w:rPr>
          <w:rStyle w:val="Strong"/>
          <w:rFonts w:ascii="Arial" w:hAnsi="Arial" w:cs="Arial"/>
        </w:rPr>
        <w:t xml:space="preserve"> </w:t>
      </w:r>
      <w:proofErr w:type="spellStart"/>
      <w:r w:rsidRPr="008E7723">
        <w:rPr>
          <w:rStyle w:val="Strong"/>
          <w:rFonts w:ascii="Arial" w:hAnsi="Arial" w:cs="Arial"/>
        </w:rPr>
        <w:t>disciplinary</w:t>
      </w:r>
      <w:proofErr w:type="spellEnd"/>
      <w:r w:rsidR="00874184" w:rsidRPr="008E7723">
        <w:rPr>
          <w:rStyle w:val="Strong"/>
          <w:rFonts w:ascii="Arial" w:hAnsi="Arial" w:cs="Arial"/>
        </w:rPr>
        <w:t xml:space="preserve"> </w:t>
      </w:r>
      <w:proofErr w:type="spellStart"/>
      <w:r w:rsidRPr="008E7723">
        <w:rPr>
          <w:rStyle w:val="Strong"/>
          <w:rFonts w:ascii="Arial" w:hAnsi="Arial" w:cs="Arial"/>
        </w:rPr>
        <w:t>hospitals</w:t>
      </w:r>
      <w:proofErr w:type="spellEnd"/>
      <w:r w:rsidRPr="008E7723">
        <w:rPr>
          <w:rStyle w:val="Strong"/>
          <w:rFonts w:ascii="Arial" w:hAnsi="Arial" w:cs="Arial"/>
        </w:rPr>
        <w:t xml:space="preserve"> of </w:t>
      </w:r>
      <w:proofErr w:type="spellStart"/>
      <w:r w:rsidRPr="008E7723">
        <w:rPr>
          <w:rStyle w:val="Strong"/>
          <w:rFonts w:ascii="Arial" w:hAnsi="Arial" w:cs="Arial"/>
        </w:rPr>
        <w:t>international</w:t>
      </w:r>
      <w:proofErr w:type="spellEnd"/>
      <w:r w:rsidR="00874184" w:rsidRPr="008E7723">
        <w:rPr>
          <w:rStyle w:val="Strong"/>
          <w:rFonts w:ascii="Arial" w:hAnsi="Arial" w:cs="Arial"/>
        </w:rPr>
        <w:t xml:space="preserve"> </w:t>
      </w:r>
      <w:proofErr w:type="spellStart"/>
      <w:r w:rsidRPr="008E7723">
        <w:rPr>
          <w:rStyle w:val="Strong"/>
          <w:rFonts w:ascii="Arial" w:hAnsi="Arial" w:cs="Arial"/>
        </w:rPr>
        <w:t>level</w:t>
      </w:r>
      <w:proofErr w:type="spellEnd"/>
      <w:r w:rsidR="00874184" w:rsidRPr="008E7723">
        <w:rPr>
          <w:rStyle w:val="Strong"/>
          <w:rFonts w:ascii="Arial" w:hAnsi="Arial" w:cs="Arial"/>
        </w:rPr>
        <w:t xml:space="preserve"> </w:t>
      </w:r>
      <w:proofErr w:type="spellStart"/>
      <w:r w:rsidRPr="008E7723">
        <w:rPr>
          <w:rStyle w:val="Strong"/>
          <w:rFonts w:ascii="Arial" w:hAnsi="Arial" w:cs="Arial"/>
        </w:rPr>
        <w:t>will</w:t>
      </w:r>
      <w:proofErr w:type="spellEnd"/>
      <w:r w:rsidRPr="008E7723">
        <w:rPr>
          <w:rStyle w:val="Strong"/>
          <w:rFonts w:ascii="Arial" w:hAnsi="Arial" w:cs="Arial"/>
        </w:rPr>
        <w:t xml:space="preserve"> be </w:t>
      </w:r>
      <w:proofErr w:type="spellStart"/>
      <w:r w:rsidRPr="008E7723">
        <w:rPr>
          <w:rStyle w:val="Strong"/>
          <w:rFonts w:ascii="Arial" w:hAnsi="Arial" w:cs="Arial"/>
        </w:rPr>
        <w:t>built</w:t>
      </w:r>
      <w:proofErr w:type="spellEnd"/>
      <w:r w:rsidR="00874184" w:rsidRPr="008E7723">
        <w:rPr>
          <w:rStyle w:val="Strong"/>
          <w:rFonts w:ascii="Arial" w:hAnsi="Arial" w:cs="Arial"/>
        </w:rPr>
        <w:t>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Within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framework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State</w:t>
      </w:r>
      <w:proofErr w:type="spellEnd"/>
      <w:r w:rsidRPr="008E7723">
        <w:rPr>
          <w:rFonts w:ascii="Arial" w:hAnsi="Arial" w:cs="Arial"/>
        </w:rPr>
        <w:t xml:space="preserve"> Program </w:t>
      </w:r>
      <w:proofErr w:type="spellStart"/>
      <w:r w:rsidRPr="008E7723">
        <w:rPr>
          <w:rFonts w:ascii="Arial" w:hAnsi="Arial" w:cs="Arial"/>
        </w:rPr>
        <w:t>for</w:t>
      </w:r>
      <w:proofErr w:type="spellEnd"/>
      <w:r w:rsidRPr="008E7723">
        <w:rPr>
          <w:rFonts w:ascii="Arial" w:hAnsi="Arial" w:cs="Arial"/>
        </w:rPr>
        <w:t xml:space="preserve"> Healthcare Development </w:t>
      </w:r>
      <w:proofErr w:type="spellStart"/>
      <w:r w:rsidRPr="008E7723">
        <w:rPr>
          <w:rFonts w:ascii="Arial" w:hAnsi="Arial" w:cs="Arial"/>
        </w:rPr>
        <w:t>for</w:t>
      </w:r>
      <w:proofErr w:type="spellEnd"/>
      <w:r w:rsidRPr="008E7723">
        <w:rPr>
          <w:rFonts w:ascii="Arial" w:hAnsi="Arial" w:cs="Arial"/>
        </w:rPr>
        <w:t xml:space="preserve"> 2020-2025, it is </w:t>
      </w:r>
      <w:proofErr w:type="spellStart"/>
      <w:r w:rsidRPr="008E7723">
        <w:rPr>
          <w:rFonts w:ascii="Arial" w:hAnsi="Arial" w:cs="Arial"/>
        </w:rPr>
        <w:t>planned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to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update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infrastructure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throughout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public</w:t>
      </w:r>
      <w:proofErr w:type="spellEnd"/>
      <w:r w:rsidRPr="008E7723">
        <w:rPr>
          <w:rFonts w:ascii="Arial" w:hAnsi="Arial" w:cs="Arial"/>
        </w:rPr>
        <w:t>. </w:t>
      </w:r>
      <w:proofErr w:type="spellStart"/>
      <w:r w:rsidRPr="008E7723">
        <w:rPr>
          <w:rFonts w:ascii="Arial" w:hAnsi="Arial" w:cs="Arial"/>
        </w:rPr>
        <w:t>Instead</w:t>
      </w:r>
      <w:proofErr w:type="spellEnd"/>
      <w:r w:rsidRPr="008E7723">
        <w:rPr>
          <w:rFonts w:ascii="Arial" w:hAnsi="Arial" w:cs="Arial"/>
        </w:rPr>
        <w:t xml:space="preserve"> of 40 </w:t>
      </w:r>
      <w:proofErr w:type="spellStart"/>
      <w:r w:rsidRPr="008E7723">
        <w:rPr>
          <w:rFonts w:ascii="Arial" w:hAnsi="Arial" w:cs="Arial"/>
        </w:rPr>
        <w:t>obsolete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facilities</w:t>
      </w:r>
      <w:proofErr w:type="spellEnd"/>
      <w:r w:rsidRPr="008E7723">
        <w:rPr>
          <w:rFonts w:ascii="Arial" w:hAnsi="Arial" w:cs="Arial"/>
        </w:rPr>
        <w:t xml:space="preserve">, 16 </w:t>
      </w:r>
      <w:proofErr w:type="spellStart"/>
      <w:r w:rsidRPr="008E7723">
        <w:rPr>
          <w:rFonts w:ascii="Arial" w:hAnsi="Arial" w:cs="Arial"/>
        </w:rPr>
        <w:t>multi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disciplinary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international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level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Pr="008E7723">
        <w:rPr>
          <w:rFonts w:ascii="Arial" w:hAnsi="Arial" w:cs="Arial"/>
        </w:rPr>
        <w:t xml:space="preserve"> be </w:t>
      </w:r>
      <w:proofErr w:type="spellStart"/>
      <w:r w:rsidRPr="008E7723">
        <w:rPr>
          <w:rFonts w:ascii="Arial" w:hAnsi="Arial" w:cs="Arial"/>
        </w:rPr>
        <w:t>built</w:t>
      </w:r>
      <w:proofErr w:type="spellEnd"/>
      <w:r w:rsidRPr="008E7723">
        <w:rPr>
          <w:rFonts w:ascii="Arial" w:hAnsi="Arial" w:cs="Arial"/>
        </w:rPr>
        <w:t> (</w:t>
      </w:r>
      <w:proofErr w:type="spellStart"/>
      <w:r w:rsidRPr="008E7723">
        <w:rPr>
          <w:rFonts w:ascii="Arial" w:hAnsi="Arial" w:cs="Arial"/>
        </w:rPr>
        <w:t>regional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multi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disciplinary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Pr="008E7723">
        <w:rPr>
          <w:rFonts w:ascii="Arial" w:hAnsi="Arial" w:cs="Arial"/>
        </w:rPr>
        <w:t xml:space="preserve">; </w:t>
      </w:r>
      <w:proofErr w:type="spellStart"/>
      <w:r w:rsidRPr="008E7723">
        <w:rPr>
          <w:rFonts w:ascii="Arial" w:hAnsi="Arial" w:cs="Arial"/>
        </w:rPr>
        <w:t>city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multi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disciplinary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Pr="008E7723">
        <w:rPr>
          <w:rFonts w:ascii="Arial" w:hAnsi="Arial" w:cs="Arial"/>
        </w:rPr>
        <w:t xml:space="preserve">; </w:t>
      </w:r>
      <w:proofErr w:type="spellStart"/>
      <w:r w:rsidRPr="008E7723">
        <w:rPr>
          <w:rFonts w:ascii="Arial" w:hAnsi="Arial" w:cs="Arial"/>
        </w:rPr>
        <w:t>university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clinics</w:t>
      </w:r>
      <w:proofErr w:type="spellEnd"/>
      <w:r w:rsidRPr="008E7723">
        <w:rPr>
          <w:rFonts w:ascii="Arial" w:hAnsi="Arial" w:cs="Arial"/>
        </w:rPr>
        <w:t>).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Hospitals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Pr="008E7723">
        <w:rPr>
          <w:rFonts w:ascii="Arial" w:hAnsi="Arial" w:cs="Arial"/>
        </w:rPr>
        <w:t xml:space="preserve"> be </w:t>
      </w:r>
      <w:proofErr w:type="spellStart"/>
      <w:r w:rsidRPr="008E7723">
        <w:rPr>
          <w:rFonts w:ascii="Arial" w:hAnsi="Arial" w:cs="Arial"/>
        </w:rPr>
        <w:t>designed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taking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into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account</w:t>
      </w:r>
      <w:proofErr w:type="spellEnd"/>
      <w:r w:rsidRPr="008E7723">
        <w:rPr>
          <w:rFonts w:ascii="Arial" w:hAnsi="Arial" w:cs="Arial"/>
        </w:rPr>
        <w:t xml:space="preserve"> modern </w:t>
      </w:r>
      <w:proofErr w:type="spellStart"/>
      <w:r w:rsidRPr="008E7723">
        <w:rPr>
          <w:rFonts w:ascii="Arial" w:hAnsi="Arial" w:cs="Arial"/>
        </w:rPr>
        <w:t>technical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solutions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fully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equipped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with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medical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equipment</w:t>
      </w:r>
      <w:proofErr w:type="spellEnd"/>
      <w:r w:rsidRPr="008E7723">
        <w:rPr>
          <w:rFonts w:ascii="Arial" w:hAnsi="Arial" w:cs="Arial"/>
        </w:rPr>
        <w:t xml:space="preserve">, an </w:t>
      </w:r>
      <w:proofErr w:type="spellStart"/>
      <w:r w:rsidRPr="008E7723">
        <w:rPr>
          <w:rFonts w:ascii="Arial" w:hAnsi="Arial" w:cs="Arial"/>
        </w:rPr>
        <w:t>information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system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provided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with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maintenance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under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long-term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contracts</w:t>
      </w:r>
      <w:proofErr w:type="spellEnd"/>
      <w:r w:rsidRPr="008E7723">
        <w:rPr>
          <w:rFonts w:ascii="Arial" w:hAnsi="Arial" w:cs="Arial"/>
        </w:rPr>
        <w:t>.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 xml:space="preserve">At </w:t>
      </w:r>
      <w:proofErr w:type="spellStart"/>
      <w:r w:rsidRPr="008E7723">
        <w:rPr>
          <w:rFonts w:ascii="Arial" w:hAnsi="Arial" w:cs="Arial"/>
        </w:rPr>
        <w:t>each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</w:t>
      </w:r>
      <w:proofErr w:type="spellEnd"/>
      <w:r w:rsidRPr="008E7723">
        <w:rPr>
          <w:rFonts w:ascii="Arial" w:hAnsi="Arial" w:cs="Arial"/>
        </w:rPr>
        <w:t xml:space="preserve">, it is </w:t>
      </w:r>
      <w:proofErr w:type="spellStart"/>
      <w:r w:rsidRPr="008E7723">
        <w:rPr>
          <w:rFonts w:ascii="Arial" w:hAnsi="Arial" w:cs="Arial"/>
        </w:rPr>
        <w:t>planned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to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build</w:t>
      </w:r>
      <w:proofErr w:type="spellEnd"/>
      <w:r w:rsidRPr="008E7723">
        <w:rPr>
          <w:rFonts w:ascii="Arial" w:hAnsi="Arial" w:cs="Arial"/>
        </w:rPr>
        <w:t xml:space="preserve"> modern </w:t>
      </w:r>
      <w:proofErr w:type="spellStart"/>
      <w:r w:rsidRPr="008E7723">
        <w:rPr>
          <w:rFonts w:ascii="Arial" w:hAnsi="Arial" w:cs="Arial"/>
        </w:rPr>
        <w:t>infectious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building</w:t>
      </w:r>
      <w:r w:rsidR="00874184" w:rsidRPr="008E7723">
        <w:rPr>
          <w:rFonts w:ascii="Arial" w:hAnsi="Arial" w:cs="Arial"/>
        </w:rPr>
        <w:t>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that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facilitate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timely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high-quality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diagnosis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treatment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patients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ensure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safety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clinic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staff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reduce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load</w:t>
      </w:r>
      <w:proofErr w:type="spellEnd"/>
      <w:r w:rsidRPr="008E7723">
        <w:rPr>
          <w:rFonts w:ascii="Arial" w:hAnsi="Arial" w:cs="Arial"/>
        </w:rPr>
        <w:t xml:space="preserve"> on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non-infectious</w:t>
      </w:r>
      <w:proofErr w:type="spellEnd"/>
      <w:r w:rsidRPr="008E7723">
        <w:rPr>
          <w:rFonts w:ascii="Arial" w:hAnsi="Arial" w:cs="Arial"/>
        </w:rPr>
        <w:t xml:space="preserve"> network of </w:t>
      </w:r>
      <w:proofErr w:type="spellStart"/>
      <w:r w:rsidRPr="008E7723">
        <w:rPr>
          <w:rFonts w:ascii="Arial" w:hAnsi="Arial" w:cs="Arial"/>
        </w:rPr>
        <w:t>medical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organizations</w:t>
      </w:r>
      <w:proofErr w:type="spellEnd"/>
      <w:r w:rsidRPr="008E7723">
        <w:rPr>
          <w:rFonts w:ascii="Arial" w:hAnsi="Arial" w:cs="Arial"/>
        </w:rPr>
        <w:t>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Hospitals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planned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to</w:t>
      </w:r>
      <w:proofErr w:type="spellEnd"/>
      <w:r w:rsidRPr="008E7723">
        <w:rPr>
          <w:rFonts w:ascii="Arial" w:hAnsi="Arial" w:cs="Arial"/>
        </w:rPr>
        <w:t xml:space="preserve"> be </w:t>
      </w:r>
      <w:proofErr w:type="spellStart"/>
      <w:r w:rsidRPr="008E7723">
        <w:rPr>
          <w:rFonts w:ascii="Arial" w:hAnsi="Arial" w:cs="Arial"/>
        </w:rPr>
        <w:t>created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under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public-private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partnership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other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long-term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contracts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which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avoid</w:t>
      </w:r>
      <w:proofErr w:type="spellEnd"/>
      <w:r w:rsidRPr="008E7723">
        <w:rPr>
          <w:rFonts w:ascii="Arial" w:hAnsi="Arial" w:cs="Arial"/>
        </w:rPr>
        <w:t xml:space="preserve"> a </w:t>
      </w:r>
      <w:proofErr w:type="spellStart"/>
      <w:r w:rsidRPr="008E7723">
        <w:rPr>
          <w:rFonts w:ascii="Arial" w:hAnsi="Arial" w:cs="Arial"/>
        </w:rPr>
        <w:t>one</w:t>
      </w:r>
      <w:proofErr w:type="spellEnd"/>
      <w:r w:rsidRPr="008E7723">
        <w:rPr>
          <w:rFonts w:ascii="Arial" w:hAnsi="Arial" w:cs="Arial"/>
        </w:rPr>
        <w:t xml:space="preserve">-time </w:t>
      </w:r>
      <w:proofErr w:type="spellStart"/>
      <w:r w:rsidRPr="008E7723">
        <w:rPr>
          <w:rFonts w:ascii="Arial" w:hAnsi="Arial" w:cs="Arial"/>
        </w:rPr>
        <w:t>budget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load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attract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foreign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capital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new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technologies</w:t>
      </w:r>
      <w:proofErr w:type="spellEnd"/>
      <w:r w:rsidRPr="008E7723">
        <w:rPr>
          <w:rFonts w:ascii="Arial" w:hAnsi="Arial" w:cs="Arial"/>
        </w:rPr>
        <w:t xml:space="preserve"> in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construction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improve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quality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operation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healthcare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facilities</w:t>
      </w:r>
      <w:proofErr w:type="spellEnd"/>
      <w:r w:rsidRPr="008E7723">
        <w:rPr>
          <w:rFonts w:ascii="Arial" w:hAnsi="Arial" w:cs="Arial"/>
        </w:rPr>
        <w:t>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This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allow</w:t>
      </w:r>
      <w:proofErr w:type="spellEnd"/>
      <w:r w:rsidRPr="008E7723">
        <w:rPr>
          <w:rFonts w:ascii="Arial" w:hAnsi="Arial" w:cs="Arial"/>
        </w:rPr>
        <w:t xml:space="preserve"> in 5-6 </w:t>
      </w:r>
      <w:proofErr w:type="spellStart"/>
      <w:r w:rsidRPr="008E7723">
        <w:rPr>
          <w:rFonts w:ascii="Arial" w:hAnsi="Arial" w:cs="Arial"/>
        </w:rPr>
        <w:t>years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to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create</w:t>
      </w:r>
      <w:proofErr w:type="spellEnd"/>
      <w:r w:rsidRPr="008E7723">
        <w:rPr>
          <w:rFonts w:ascii="Arial" w:hAnsi="Arial" w:cs="Arial"/>
        </w:rPr>
        <w:t xml:space="preserve"> a network of </w:t>
      </w:r>
      <w:proofErr w:type="spellStart"/>
      <w:r w:rsidRPr="008E7723">
        <w:rPr>
          <w:rFonts w:ascii="Arial" w:hAnsi="Arial" w:cs="Arial"/>
        </w:rPr>
        <w:t>advanced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high-tech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with</w:t>
      </w:r>
      <w:proofErr w:type="spellEnd"/>
      <w:r w:rsidRPr="008E7723">
        <w:rPr>
          <w:rFonts w:ascii="Arial" w:hAnsi="Arial" w:cs="Arial"/>
        </w:rPr>
        <w:t xml:space="preserve"> a </w:t>
      </w:r>
      <w:proofErr w:type="spellStart"/>
      <w:r w:rsidRPr="008E7723">
        <w:rPr>
          <w:rFonts w:ascii="Arial" w:hAnsi="Arial" w:cs="Arial"/>
        </w:rPr>
        <w:t>capacity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more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than</w:t>
      </w:r>
      <w:proofErr w:type="spellEnd"/>
      <w:r w:rsidRPr="008E7723">
        <w:rPr>
          <w:rFonts w:ascii="Arial" w:hAnsi="Arial" w:cs="Arial"/>
        </w:rPr>
        <w:t xml:space="preserve"> 8000 </w:t>
      </w:r>
      <w:proofErr w:type="spellStart"/>
      <w:r w:rsidRPr="008E7723">
        <w:rPr>
          <w:rFonts w:ascii="Arial" w:hAnsi="Arial" w:cs="Arial"/>
        </w:rPr>
        <w:t>beds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that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meet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international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standard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Joint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Commission</w:t>
      </w:r>
      <w:proofErr w:type="spellEnd"/>
      <w:r w:rsidRPr="008E7723">
        <w:rPr>
          <w:rFonts w:ascii="Arial" w:hAnsi="Arial" w:cs="Arial"/>
        </w:rPr>
        <w:t xml:space="preserve"> International (JCI).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Contractors</w:t>
      </w:r>
      <w:proofErr w:type="spellEnd"/>
      <w:r w:rsidRPr="008E7723">
        <w:rPr>
          <w:rFonts w:ascii="Arial" w:hAnsi="Arial" w:cs="Arial"/>
        </w:rPr>
        <w:t xml:space="preserve"> in </w:t>
      </w:r>
      <w:proofErr w:type="spellStart"/>
      <w:r w:rsidRPr="008E7723">
        <w:rPr>
          <w:rFonts w:ascii="Arial" w:hAnsi="Arial" w:cs="Arial"/>
        </w:rPr>
        <w:t>these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projects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Pr="008E7723">
        <w:rPr>
          <w:rFonts w:ascii="Arial" w:hAnsi="Arial" w:cs="Arial"/>
        </w:rPr>
        <w:t xml:space="preserve"> be </w:t>
      </w:r>
      <w:proofErr w:type="spellStart"/>
      <w:r w:rsidRPr="008E7723">
        <w:rPr>
          <w:rFonts w:ascii="Arial" w:hAnsi="Arial" w:cs="Arial"/>
        </w:rPr>
        <w:t>both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domestic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foreign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companies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with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experience</w:t>
      </w:r>
      <w:proofErr w:type="spellEnd"/>
      <w:r w:rsidRPr="008E7723">
        <w:rPr>
          <w:rFonts w:ascii="Arial" w:hAnsi="Arial" w:cs="Arial"/>
        </w:rPr>
        <w:t xml:space="preserve"> in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construction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operation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international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hospitals</w:t>
      </w:r>
      <w:proofErr w:type="spellEnd"/>
      <w:r w:rsidRPr="008E7723">
        <w:rPr>
          <w:rFonts w:ascii="Arial" w:hAnsi="Arial" w:cs="Arial"/>
        </w:rPr>
        <w:t>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For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timely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implementation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hospital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construction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projects</w:t>
      </w:r>
      <w:proofErr w:type="spellEnd"/>
      <w:r w:rsidRPr="008E7723">
        <w:rPr>
          <w:rFonts w:ascii="Arial" w:hAnsi="Arial" w:cs="Arial"/>
        </w:rPr>
        <w:t xml:space="preserve">, a </w:t>
      </w:r>
      <w:proofErr w:type="spellStart"/>
      <w:r w:rsidRPr="008E7723">
        <w:rPr>
          <w:rFonts w:ascii="Arial" w:hAnsi="Arial" w:cs="Arial"/>
        </w:rPr>
        <w:t>project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company</w:t>
      </w:r>
      <w:proofErr w:type="spellEnd"/>
      <w:r w:rsidRPr="008E7723">
        <w:rPr>
          <w:rFonts w:ascii="Arial" w:hAnsi="Arial" w:cs="Arial"/>
        </w:rPr>
        <w:t xml:space="preserve"> is </w:t>
      </w:r>
      <w:proofErr w:type="spellStart"/>
      <w:r w:rsidRPr="008E7723">
        <w:rPr>
          <w:rFonts w:ascii="Arial" w:hAnsi="Arial" w:cs="Arial"/>
        </w:rPr>
        <w:t>being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created</w:t>
      </w:r>
      <w:proofErr w:type="spellEnd"/>
      <w:r w:rsidRPr="008E7723">
        <w:rPr>
          <w:rFonts w:ascii="Arial" w:hAnsi="Arial" w:cs="Arial"/>
        </w:rPr>
        <w:t xml:space="preserve"> - an </w:t>
      </w:r>
      <w:proofErr w:type="spellStart"/>
      <w:r w:rsidRPr="008E7723">
        <w:rPr>
          <w:rFonts w:ascii="Arial" w:hAnsi="Arial" w:cs="Arial"/>
        </w:rPr>
        <w:t>operator</w:t>
      </w:r>
      <w:proofErr w:type="spellEnd"/>
      <w:r w:rsidRPr="008E7723">
        <w:rPr>
          <w:rFonts w:ascii="Arial" w:hAnsi="Arial" w:cs="Arial"/>
        </w:rPr>
        <w:t xml:space="preserve"> in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healthcare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sector</w:t>
      </w:r>
      <w:proofErr w:type="spellEnd"/>
      <w:r w:rsidRPr="008E7723">
        <w:rPr>
          <w:rFonts w:ascii="Arial" w:hAnsi="Arial" w:cs="Arial"/>
        </w:rPr>
        <w:t xml:space="preserve"> (a </w:t>
      </w:r>
      <w:proofErr w:type="spellStart"/>
      <w:r w:rsidRPr="008E7723">
        <w:rPr>
          <w:rFonts w:ascii="Arial" w:hAnsi="Arial" w:cs="Arial"/>
        </w:rPr>
        <w:t>draft</w:t>
      </w:r>
      <w:proofErr w:type="spellEnd"/>
      <w:r w:rsidRPr="008E7723">
        <w:rPr>
          <w:rFonts w:ascii="Arial" w:hAnsi="Arial" w:cs="Arial"/>
        </w:rPr>
        <w:t xml:space="preserve"> legal </w:t>
      </w:r>
      <w:proofErr w:type="spellStart"/>
      <w:r w:rsidRPr="008E7723">
        <w:rPr>
          <w:rFonts w:ascii="Arial" w:hAnsi="Arial" w:cs="Arial"/>
        </w:rPr>
        <w:t>act</w:t>
      </w:r>
      <w:proofErr w:type="spellEnd"/>
      <w:r w:rsidRPr="008E7723">
        <w:rPr>
          <w:rFonts w:ascii="Arial" w:hAnsi="Arial" w:cs="Arial"/>
        </w:rPr>
        <w:t xml:space="preserve"> on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establishment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such</w:t>
      </w:r>
      <w:proofErr w:type="spellEnd"/>
      <w:r w:rsidRPr="008E7723">
        <w:rPr>
          <w:rFonts w:ascii="Arial" w:hAnsi="Arial" w:cs="Arial"/>
        </w:rPr>
        <w:t xml:space="preserve"> a legal </w:t>
      </w:r>
      <w:proofErr w:type="spellStart"/>
      <w:r w:rsidRPr="008E7723">
        <w:rPr>
          <w:rFonts w:ascii="Arial" w:hAnsi="Arial" w:cs="Arial"/>
        </w:rPr>
        <w:t>entity</w:t>
      </w:r>
      <w:proofErr w:type="spellEnd"/>
      <w:r w:rsidRPr="008E7723">
        <w:rPr>
          <w:rFonts w:ascii="Arial" w:hAnsi="Arial" w:cs="Arial"/>
        </w:rPr>
        <w:t xml:space="preserve"> is </w:t>
      </w:r>
      <w:proofErr w:type="spellStart"/>
      <w:r w:rsidRPr="008E7723">
        <w:rPr>
          <w:rFonts w:ascii="Arial" w:hAnsi="Arial" w:cs="Arial"/>
        </w:rPr>
        <w:t>available</w:t>
      </w:r>
      <w:proofErr w:type="spellEnd"/>
      <w:r w:rsidRPr="008E7723">
        <w:rPr>
          <w:rFonts w:ascii="Arial" w:hAnsi="Arial" w:cs="Arial"/>
        </w:rPr>
        <w:t xml:space="preserve"> on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website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open</w:t>
      </w:r>
      <w:proofErr w:type="spellEnd"/>
      <w:r w:rsidRPr="008E7723">
        <w:rPr>
          <w:rFonts w:ascii="Arial" w:hAnsi="Arial" w:cs="Arial"/>
        </w:rPr>
        <w:t xml:space="preserve"> legal </w:t>
      </w:r>
      <w:proofErr w:type="spellStart"/>
      <w:r w:rsidRPr="008E7723">
        <w:rPr>
          <w:rFonts w:ascii="Arial" w:hAnsi="Arial" w:cs="Arial"/>
        </w:rPr>
        <w:t>entities</w:t>
      </w:r>
      <w:proofErr w:type="spellEnd"/>
      <w:r w:rsidRPr="008E7723">
        <w:rPr>
          <w:rFonts w:ascii="Arial" w:hAnsi="Arial" w:cs="Arial"/>
        </w:rPr>
        <w:t>).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8E7723">
        <w:rPr>
          <w:rFonts w:ascii="Arial" w:hAnsi="Arial" w:cs="Arial"/>
        </w:rPr>
        <w:t>The</w:t>
      </w:r>
      <w:proofErr w:type="spellEnd"/>
      <w:r w:rsidRPr="008E7723">
        <w:rPr>
          <w:rFonts w:ascii="Arial" w:hAnsi="Arial" w:cs="Arial"/>
        </w:rPr>
        <w:t xml:space="preserve"> main </w:t>
      </w:r>
      <w:proofErr w:type="spellStart"/>
      <w:r w:rsidRPr="008E7723">
        <w:rPr>
          <w:rFonts w:ascii="Arial" w:hAnsi="Arial" w:cs="Arial"/>
        </w:rPr>
        <w:t>objectives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company</w:t>
      </w:r>
      <w:proofErr w:type="spellEnd"/>
      <w:r w:rsidRPr="008E7723">
        <w:rPr>
          <w:rFonts w:ascii="Arial" w:hAnsi="Arial" w:cs="Arial"/>
        </w:rPr>
        <w:t> </w:t>
      </w:r>
      <w:proofErr w:type="spellStart"/>
      <w:r w:rsidRPr="008E7723">
        <w:rPr>
          <w:rFonts w:ascii="Arial" w:hAnsi="Arial" w:cs="Arial"/>
        </w:rPr>
        <w:t>will</w:t>
      </w:r>
      <w:proofErr w:type="spellEnd"/>
      <w:r w:rsidRPr="008E7723">
        <w:rPr>
          <w:rFonts w:ascii="Arial" w:hAnsi="Arial" w:cs="Arial"/>
        </w:rPr>
        <w:t xml:space="preserve"> be: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 xml:space="preserve">- at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development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stage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this</w:t>
      </w:r>
      <w:proofErr w:type="spellEnd"/>
      <w:r w:rsidRPr="008E7723">
        <w:rPr>
          <w:rFonts w:ascii="Arial" w:hAnsi="Arial" w:cs="Arial"/>
        </w:rPr>
        <w:t xml:space="preserve"> is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administration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and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coordination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all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these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projects</w:t>
      </w:r>
      <w:proofErr w:type="spellEnd"/>
      <w:r w:rsidRPr="008E7723">
        <w:rPr>
          <w:rFonts w:ascii="Arial" w:hAnsi="Arial" w:cs="Arial"/>
        </w:rPr>
        <w:t xml:space="preserve">,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implementation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measures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to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conclude</w:t>
      </w:r>
      <w:proofErr w:type="spellEnd"/>
      <w:r w:rsidRPr="008E7723">
        <w:rPr>
          <w:rFonts w:ascii="Arial" w:hAnsi="Arial" w:cs="Arial"/>
        </w:rPr>
        <w:t xml:space="preserve"> PPP </w:t>
      </w:r>
      <w:proofErr w:type="spellStart"/>
      <w:r w:rsidRPr="008E7723">
        <w:rPr>
          <w:rFonts w:ascii="Arial" w:hAnsi="Arial" w:cs="Arial"/>
        </w:rPr>
        <w:t>agreements</w:t>
      </w:r>
      <w:proofErr w:type="spellEnd"/>
      <w:r w:rsidRPr="008E7723">
        <w:rPr>
          <w:rFonts w:ascii="Arial" w:hAnsi="Arial" w:cs="Arial"/>
        </w:rPr>
        <w:t xml:space="preserve"> (</w:t>
      </w:r>
      <w:proofErr w:type="spellStart"/>
      <w:r w:rsidRPr="008E7723">
        <w:rPr>
          <w:rFonts w:ascii="Arial" w:hAnsi="Arial" w:cs="Arial"/>
        </w:rPr>
        <w:t>including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acting</w:t>
      </w:r>
      <w:proofErr w:type="spellEnd"/>
      <w:r w:rsidRPr="008E7723">
        <w:rPr>
          <w:rFonts w:ascii="Arial" w:hAnsi="Arial" w:cs="Arial"/>
        </w:rPr>
        <w:t xml:space="preserve"> on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side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state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gramStart"/>
      <w:r w:rsidRPr="008E7723">
        <w:rPr>
          <w:rFonts w:ascii="Arial" w:hAnsi="Arial" w:cs="Arial"/>
        </w:rPr>
        <w:t>partner</w:t>
      </w:r>
      <w:proofErr w:type="gram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for</w:t>
      </w:r>
      <w:proofErr w:type="spellEnd"/>
      <w:r w:rsidRPr="008E7723">
        <w:rPr>
          <w:rFonts w:ascii="Arial" w:hAnsi="Arial" w:cs="Arial"/>
        </w:rPr>
        <w:t xml:space="preserve"> PPP </w:t>
      </w:r>
      <w:proofErr w:type="spellStart"/>
      <w:r w:rsidRPr="008E7723">
        <w:rPr>
          <w:rFonts w:ascii="Arial" w:hAnsi="Arial" w:cs="Arial"/>
        </w:rPr>
        <w:t>agreements</w:t>
      </w:r>
      <w:proofErr w:type="spellEnd"/>
      <w:r w:rsidRPr="008E7723">
        <w:rPr>
          <w:rFonts w:ascii="Arial" w:hAnsi="Arial" w:cs="Arial"/>
        </w:rPr>
        <w:t>);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> </w:t>
      </w:r>
    </w:p>
    <w:p w:rsidR="0056564D" w:rsidRPr="008E7723" w:rsidRDefault="0056564D" w:rsidP="005656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E7723">
        <w:rPr>
          <w:rFonts w:ascii="Arial" w:hAnsi="Arial" w:cs="Arial"/>
        </w:rPr>
        <w:t xml:space="preserve">- </w:t>
      </w:r>
      <w:proofErr w:type="spellStart"/>
      <w:r w:rsidRPr="008E7723">
        <w:rPr>
          <w:rFonts w:ascii="Arial" w:hAnsi="Arial" w:cs="Arial"/>
        </w:rPr>
        <w:t>monitoring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the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fulfillment</w:t>
      </w:r>
      <w:proofErr w:type="spellEnd"/>
      <w:r w:rsidRPr="008E7723">
        <w:rPr>
          <w:rFonts w:ascii="Arial" w:hAnsi="Arial" w:cs="Arial"/>
        </w:rPr>
        <w:t xml:space="preserve"> of </w:t>
      </w:r>
      <w:proofErr w:type="spellStart"/>
      <w:r w:rsidRPr="008E7723">
        <w:rPr>
          <w:rFonts w:ascii="Arial" w:hAnsi="Arial" w:cs="Arial"/>
        </w:rPr>
        <w:t>obligations</w:t>
      </w:r>
      <w:proofErr w:type="spellEnd"/>
      <w:r w:rsidRPr="008E7723">
        <w:rPr>
          <w:rFonts w:ascii="Arial" w:hAnsi="Arial" w:cs="Arial"/>
        </w:rPr>
        <w:t xml:space="preserve"> of a </w:t>
      </w:r>
      <w:proofErr w:type="spellStart"/>
      <w:r w:rsidRPr="008E7723">
        <w:rPr>
          <w:rFonts w:ascii="Arial" w:hAnsi="Arial" w:cs="Arial"/>
        </w:rPr>
        <w:t>private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gramStart"/>
      <w:r w:rsidRPr="008E7723">
        <w:rPr>
          <w:rFonts w:ascii="Arial" w:hAnsi="Arial" w:cs="Arial"/>
        </w:rPr>
        <w:t>partner</w:t>
      </w:r>
      <w:proofErr w:type="gram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under</w:t>
      </w:r>
      <w:proofErr w:type="spellEnd"/>
      <w:r w:rsidRPr="008E7723">
        <w:rPr>
          <w:rFonts w:ascii="Arial" w:hAnsi="Arial" w:cs="Arial"/>
        </w:rPr>
        <w:t xml:space="preserve"> PPP </w:t>
      </w:r>
      <w:proofErr w:type="spellStart"/>
      <w:r w:rsidRPr="008E7723">
        <w:rPr>
          <w:rFonts w:ascii="Arial" w:hAnsi="Arial" w:cs="Arial"/>
        </w:rPr>
        <w:t>agreements</w:t>
      </w:r>
      <w:proofErr w:type="spellEnd"/>
      <w:r w:rsidRPr="008E7723">
        <w:rPr>
          <w:rFonts w:ascii="Arial" w:hAnsi="Arial" w:cs="Arial"/>
        </w:rPr>
        <w:t xml:space="preserve"> (</w:t>
      </w:r>
      <w:proofErr w:type="spellStart"/>
      <w:r w:rsidRPr="008E7723">
        <w:rPr>
          <w:rFonts w:ascii="Arial" w:hAnsi="Arial" w:cs="Arial"/>
        </w:rPr>
        <w:t>about</w:t>
      </w:r>
      <w:proofErr w:type="spellEnd"/>
      <w:r w:rsidRPr="008E7723">
        <w:rPr>
          <w:rFonts w:ascii="Arial" w:hAnsi="Arial" w:cs="Arial"/>
        </w:rPr>
        <w:t xml:space="preserve"> 400 </w:t>
      </w:r>
      <w:proofErr w:type="spellStart"/>
      <w:r w:rsidRPr="008E7723">
        <w:rPr>
          <w:rFonts w:ascii="Arial" w:hAnsi="Arial" w:cs="Arial"/>
        </w:rPr>
        <w:t>quality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indicators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for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each</w:t>
      </w:r>
      <w:proofErr w:type="spellEnd"/>
      <w:r w:rsidR="00874184" w:rsidRPr="008E7723">
        <w:rPr>
          <w:rFonts w:ascii="Arial" w:hAnsi="Arial" w:cs="Arial"/>
        </w:rPr>
        <w:t xml:space="preserve"> </w:t>
      </w:r>
      <w:proofErr w:type="spellStart"/>
      <w:r w:rsidRPr="008E7723">
        <w:rPr>
          <w:rFonts w:ascii="Arial" w:hAnsi="Arial" w:cs="Arial"/>
        </w:rPr>
        <w:t>agreement</w:t>
      </w:r>
      <w:proofErr w:type="spellEnd"/>
      <w:r w:rsidRPr="008E7723">
        <w:rPr>
          <w:rFonts w:ascii="Arial" w:hAnsi="Arial" w:cs="Arial"/>
        </w:rPr>
        <w:t>).</w:t>
      </w:r>
    </w:p>
    <w:p w:rsidR="00C2401B" w:rsidRPr="00F96AC1" w:rsidRDefault="00C2401B" w:rsidP="0056564D">
      <w:pPr>
        <w:jc w:val="both"/>
      </w:pPr>
    </w:p>
    <w:sectPr w:rsidR="00C2401B" w:rsidRPr="00F96AC1" w:rsidSect="005B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7ABB"/>
    <w:rsid w:val="0056564D"/>
    <w:rsid w:val="005B67AF"/>
    <w:rsid w:val="006C7ABB"/>
    <w:rsid w:val="00874184"/>
    <w:rsid w:val="008E7723"/>
    <w:rsid w:val="00C2401B"/>
    <w:rsid w:val="00E5042E"/>
    <w:rsid w:val="00F9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5656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Ağaçkoparan</dc:creator>
  <cp:lastModifiedBy>Elnur Osmanov</cp:lastModifiedBy>
  <cp:revision>4</cp:revision>
  <dcterms:created xsi:type="dcterms:W3CDTF">2020-04-30T14:56:00Z</dcterms:created>
  <dcterms:modified xsi:type="dcterms:W3CDTF">2020-05-13T12:48:00Z</dcterms:modified>
</cp:coreProperties>
</file>